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Bezprzewodowe systemy ad-hoc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Radosław Schoeneich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
Student uzyskuje umiejętności oraz wiedzę zarówno praktyczną jak i teoretyczną poprzez:
wysłuchanie wykładów - 30h,
prace laboratoryjne - 15h,
prace projetkowe - 30h,
prace nad samokształceniem dotyczącym tematyki przedmiotu 50h.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pełne i spójne przedstawienie zagadnień związanych z nową dziedziną telekomunikacji jaką są bezprzewodowe sieci pracujące w trybie ad-hoc. Systemy pracujące w trybie ad-hoc tworzone są w sposób spontaniczny, co ma wpływ na specyfikę zastosowanych rozwiązań. Architektura rozwiązań w systemach ad-hoc jest odmienna od dotychczasowych sieci o tradycyjnym charakterze infrastrukturalnym.
Podczas wykładu omówione zostaną zagadnienia związane z metodami trasowania pakietów w typowych sieciach z adresacją IP, jak również dla alternatywnych form np. adresowania opisowego. Przedstawione zostaną zagadnienia związane z autokonfiguracją  sieci ad-hoc, metody składowania wiadomości oraz przykładowe zastosowania dla różnych protokołów routingu, w tym opracowanych przez autorów wykładu. Studenci zapoznają się z zagadnieniami związanymi z systemami nakładkowymi oraz systemami sensorowymi. Całość zostanie przedstawiona pod kątem specyfiki transmisji bezprzewodowej.
Przedstawione zostaną przykłady rozwiązań przeznaczonych do pracy w systemach i sieciach ad-hoc, np. w: Mobilnych Bezprzewodowych Sieciach Ad-hoc (ang. Mobile Ad-Hoc Network - MANET), Bezprzewodowych Sieciach Sensorów (ang. Wireless Sensor Network - WSN), nakładkowych Sieciach opisywanych Zawartością (ang. Content Based Network - CBN) oraz sieciach niespójnych (ang. Delay Tolerant Network - DTN).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Wstęp: geneza powstania sieci ad-hoc, główne zastosowania, podstawowe zagadnienia, problematyka; wprowadzenie podstawowych pojęć i terminów (m.in. z teorii grafów, telekomunikacyjnych np. warstwy sieci).
2.	Różne spojrzenia na sieci ad-hoc: topologie, mobilność węzłów, przegląd architektur.
3.	Aspekty dotyczące warstw fizycznej i łącza danych, protokoły rodziny 802.x.
4.	Aspekty dotyczące warstw wyższych (w szczególności metody adresowania, klasyfikacja, omówienie cech, skontrastowanie).
5.	Systemy i architektury oparte o adresowanie identyfikatorowe: omówienie, cechy, i protokoły routingu w sieci MANET: proaktywne, reaktywne, mieszane, o strukturze płaskiej i hierarchicznej, unicast, anycast, multicast. Omówienie systemów i sieci opartych o protokół IP. Część I.
6.	Systemy i architektury oparte o adresowanie identyfikatorowe: omówienie, cechy, i protokoły routingu w sieci MANET: proaktywne, reaktywne, mieszane, o strukturze płaskiej i hierarchicznej, unicast, anycast, multicast. Omówienie systemów i sieci opartych o protokół IP. Część II.
7.	Adresowanie opisowe: techniki, przetwarzanie, routing dla sieci MANET; omówienie cech. Omówienie sieci ‘adresowanych’ zawartością (CBN). Część I.
8.	Adresowanie opisowe: techniki, przetwarzanie, routing dla sieci MANET; omówienie cech. Omówienie sieci ‘adresowanych’ zawartością (CBN). Część II.
9.	Systemy i protokoły routingu wykorzystujące dodatkowych  kryteria: położenie geograficzne, kryteria energetyczne i inne.
10.	Sieci niespójne DTN – wybrane zagadnienia: czym są sieci DTN, specyfika, zastosowania i specjalizowane rozwiązania.
11.	Bezprzewodowe systemy i sieci sensorów WSN.
12.	Wyszukiwanie zasobów w sieciach WSN.
13.	Metody składowania danych w sieciach sensorów WSN.
14.	Kolokwium.
15.	Termin dodatkowy.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studentów przeprowadzana jest na podstawie wyników dwóch kolokwiów (60%) oraz laboratorium i projektu (40%)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Artykuły naukowe publikowane w czasopismach międzynarodowych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www.tele.pw.edu.pl/BES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BES 1: </w:t>
      </w:r>
    </w:p>
    <w:p>
      <w:pPr/>
      <w:r>
        <w:rPr/>
        <w:t xml:space="preserve">Sieci ad-hoc, główne zastosowania, podstawowe zagadnienia, problematyka; wprowadzenie podstawowych pojęć i terminów (m.in. z teorii grafów, telekomunikacyjnych np. warstwy sieci).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K_W10, K_W14,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BES 2: </w:t>
      </w:r>
    </w:p>
    <w:p>
      <w:pPr/>
      <w:r>
        <w:rPr/>
        <w:t xml:space="preserve">Sieci niespójne DTN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K_W08, 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BES 3: </w:t>
      </w:r>
    </w:p>
    <w:p>
      <w:pPr/>
      <w:r>
        <w:rPr/>
        <w:t xml:space="preserve">Sieci opisywane zawartością CBN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K_W08, 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Bezprzewodowe Sieci Sensorów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K_W08, 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BES p1: </w:t>
      </w:r>
    </w:p>
    <w:p>
      <w:pPr/>
      <w:r>
        <w:rPr/>
        <w:t xml:space="preserve">Projektowanie sieci Ad-hoc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K_U14, K_U01, K_U03, K_U06, K_U09,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III.P7S_UW.3.o, I.P7S_UK, I.P7S_UU, 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BES p2: </w:t>
      </w:r>
    </w:p>
    <w:p>
      <w:pPr/>
      <w:r>
        <w:rPr/>
        <w:t xml:space="preserve">Projektowanie sieci DTN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K_U06, K_U09, K_U11,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I.P7S_UU, I.P7S_UW, III.P7S_UW.1.o,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BES p3: </w:t>
      </w:r>
    </w:p>
    <w:p>
      <w:pPr/>
      <w:r>
        <w:rPr/>
        <w:t xml:space="preserve">Projektowanie sieci WSN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K_U06, K_U09, K_U11,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I.P7S_UU, I.P7S_UW, III.P7S_UW.1.o,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BES u1: </w:t>
      </w:r>
    </w:p>
    <w:p>
      <w:pPr/>
      <w:r>
        <w:rPr/>
        <w:t xml:space="preserve">Umiejętności przedstawienia wykonanych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BES u2: </w:t>
      </w:r>
    </w:p>
    <w:p>
      <w:pPr/>
      <w:r>
        <w:rPr/>
        <w:t xml:space="preserve">Współpraca zespołowa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2025-07-05T13:36:23+02:00</dcterms:created>
  <dcterms:modified xsi:type="dcterms:W3CDTF">2025-07-05T13:36:23+02:00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