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przewodowa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Jarosław Piotr TURKIEWICZ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transmisji w torach przewodowych (miedzianych oraz światłowodowych), parametrami systemowymi urządzeń nadawczych, odbiorczych oraz parametrami samego toru przewodowego, istotnymi dla projektowania łączy. Przedmiot ma dać umiejętność samodzielnego projektowania łączy przewodowych w podstawowym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	
   1. Wprowadzenie. Rys historyczny: rozwój transmisji przewodowej. Elementy systemu transmisyjnego (1h).
   2. Podstawowe pojęcia transmisji. Zwielokrotnienie i jego rodzaje (czasowe, częstotliwościowe, kodowe, przestrzenne). Podstawowe rodzaje modulacji (AM, FM, PM). Miary jakości transmisji (SNR, stopa błędów, wykres oka). Kody transmisyjne: funkcje kodowania, przykłady kodów. Skrambling. Interferencja międzysymbolowa. Kryteria Nyquista (5h).
   3. Metalowe linie transmisyjne. Przewody współosiowe i koncentryczne. Równanie telegrafistów. Podstawowe parametry transmisyjne toru (tłumienność, opóźność, impedancja), ich zależność od częstotliwości; niedopasowanie toru, współczynniki odbicia, przeniki zbliżny i zdalny. Tor nie zniekształcający. Kable metalowe (7h).
   4. Tory światłowodowe. Budowa światłowodu. Rozchodzenie się światła w światłowodzie. Zjawisko całkowitego odbicia. Mody. Światłowody jedno- i wielomodowe. Tłumienie światła (rozpraszanie i pochłanianie). Dyspersja: chromatyczna, materiałowa, falowodowa, modowa. Parametry światłowodów: tłumienność, współczynnik dyspersji, średnica pola modu, długość fali odcięcia, apertura numeryczna, pasmo modowe (8h).
   5. Elementy współpracujące w torach światłowodowych. Nadajniki (LED, laser półprzewodnikowy) i detektory optyczne (fotodioda pin, fotodioda lawinowa). Budowa i zasada działania. Podstawowe parametry. Układy współpracujące. Szumy odbiorników. Inne elementy toru światłowodowego i ich parametry: spawy, złącza, sprzęgacze/ rozdzielacze, modulatory, izolatory, wzmacniacze (6h).
   6. Podstawy projektowania łącza światłowodowego: bilans mocy, pasmo (3h).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1. J. Siuzdak, Wstęp do współczesnej telekomunikacji światłowodowej, WKiŁ, Warszawa 1999
   2. K. Holejko, Podstawy telekomunikacji światłowodowej, EFP, Poznań 1995
   3. A. Kowalski,Podstawy optotelekomunikacji, Oficyna wydawnicza PW, Warszawa 1998
   4. M Rydel,Transmisja sygnałów w torach przewodowych, Oficyna wydawnicza PW,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ocg.tele.pw.edu.pl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TRP
1) Rekomendacje lub ograniczenia udziału studentów w zajęciach wynikających z wymaganej kolejności realizacji przedmiotów w planie studiów, 
TRP – Transmisja Przewodowa
OPST – Optyczne Przełączanie Sygnałów Telekomunikacyjnych2) Zasady wymaganej obecności studenta na zajęciach, na których obecność jest obowiązkowa, w tym dopuszczalnego limitu nieobecności oraz usprawiedliwiania nieobecności, 
Wykład – obecność nieobowiązkowa
Ćwiczenia – obecność obowiązkowa, limit nieobecności – jedne zajęcia, dokument pozwalający na uznanie nieobecności za usprawiedliwioną, np. zaświadczenie lekarskie czy akt urodzenia dziecka
Laboratorium – obecność obowiązkowa, limit nieobecności – jedne zajęcia, dokument pozwalający na uznanie nieobecności za usprawiedliwioną, np. zaświadczenie lekarskie czy akt urodzenia dziecka
3) Metody etapowej weryfikacji osiągnięcia efektów uczenia się (egzamin, sprawdziany pisemne i ustne, sprawozdania z wykonanych ćwiczeń laboratoryjnych, projektów i in.), 
Weryfikacja efektów uczenia się:
•	Sprawdzian 1
•	Sprawdzian 2
•	4 sprawozdania z ćwiczeń laboratoryjnych
•	Sprawdzian wiedzy w czasie ćwiczeń laboratoryjnych
•	Ćwiczenia audytoryjne
4) Rodzaju materiałów i urządzeń dopuszczonych do używania przez studentów podczas weryfikacji osiągnięcia efektów uczenia się, 
Materiały dopuszczone do używania przez studentów podczas weryfikacji osiągnięcia efektów uczenia się: BRAK
Urządzenia dopuszczone do używania przez studentów podczas weryfikacji osiągnięcia efektów uczenia się: kalkulator naukowy alfanumeryczny
5) Zasady zaliczania przedmiotu i wystawiania oceny końcowej z przedmiotu, 
Zaliczenie przedmiotu na podstawie wyników uzyskanych z:
- Sprawdzianów pisemnych 1 i 2, maksymalna liczba punktów 72
- Ćwiczeń laboratoryjnych, maksymalna liczna punktów 28
- Ćwiczeń audytoryjnych, 1 punkt za rozwiązanie zadania.
Skala ocen:
90-100: 5,0
80-89: 4,5
70-79: 4,0
60-69: 3,5
50-69: 3,0
0 – 49: 2,0
6) Terminów i trybu ogłaszania ocen uzyskiwanych przez studentów oraz zasad poprawiania ocen, 
•	Wyniki sprawdzianów i ćwiczeń laboratoryjnych dostępne w przeciągu dwóch tygodni od terminu sprawdzianu lub zajęć laboratoryjnych
•	Wyniki zostaną ogłoszone poprzez system USOS
•	Poprawianie oceny na zajęciach dodatkowych
7) Możliwości i zasady udziału studentów w dodatkowych terminach sprawdzianów i egzaminów, 
Dodatkowe terminy sprawdzianów zostaną ustalone z zainteresowanymi osobami.
8) Zasady powtarzania z powodu niezadowalających wyników w nauce poszczególnych typów zajęć realizowanych w ramach przedmiotu. 
Zgodnie z regulaminem studiów.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TRP_1: </w:t>
      </w:r>
    </w:p>
    <w:p>
      <w:pPr/>
      <w:r>
        <w:rPr/>
        <w:t xml:space="preserve">Zna budowę i zasadę działania komponentów transmisyjnego toru przewodowego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TRP_2: </w:t>
      </w:r>
    </w:p>
    <w:p>
      <w:pPr/>
      <w:r>
        <w:rPr/>
        <w:t xml:space="preserve">zaprojektować i przeanalizować pracę przewodowego toru transmisyjnego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III.P6S_UW.2.o, III.P6S_UW.3.o, I.P6S_UW, III.P6S_UW.1.o,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TRP_3: </w:t>
      </w:r>
    </w:p>
    <w:p>
      <w:pPr/>
      <w:r>
        <w:rPr/>
        <w:t xml:space="preserve">Potrafi pracować w grupie i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1-4,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2025-07-14T11:42:28+02:00</dcterms:created>
  <dcterms:modified xsi:type="dcterms:W3CDTF">2025-07-14T11:42:28+02:00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