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Regulamin przedmiotu OPST
1) Rekomendacje lub ograniczenia udziału studentów w zajęciach wynikających z wymaganej kolejności realizacji przedmiotów w planie studiów, 
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
2) Zasady wymaganej obecności studenta na zajęciach, na których obecność jest obowiązkowa, w tym dopuszczalnego limitu nieobecności oraz usprawiedliwiania nieobecności, 
Wykład – obecność nieobowiązkowa
Projekt – obecność obowiązkowa, limit nieobecności – jedne zajęcia, dokument pozwalający na uznanie nieobecności za usprawiedliwioną, np. zaświadczenie lekarskie czy akt urodzenia dziecka
3) Metody etapowej weryfikacji osiągnięcia efektów uczenia się (egzamin, sprawdziany pisemne i ustne, sprawozdania z wykonanych ćwiczeń laboratoryjnych, projektów i in.), 
Weryfikacja efektów uczenia się:
•	Sprawdzian 1 i 2
•	Ocena projektu
4) Rodzaju materiałów i urządzeń dopuszczonych do używania przez studentów podczas weryfikacji osiągnięcia efektów uczenia się, 
Materiały dopuszczone do używania przez studentów podczas weryfikacji osiągnięcia efektów uczenia się: BRAK
Urządzenia dopuszczone do używania przez studentów podczas weryfikacji osiągnięcia efektów uczenia się: kalkulator naukowy alfanumeryczny
5) Zasady zaliczania przedmiotu i wystawiania oceny końcowej z przedmiotu, 
Zaliczenie przedmiotu na podstawie wyników uzyskanych z:
- Sprawdzian pisemnych, maksymalna liczba punktów 50
- Ćwiczeń laboratoryjnych, maksymalna liczna punktów 50
- Projekt, maksymalna liczba punktów 50
Skala ocen:
90-100: 5,0
80-89: 4,5
70-79: 4,0
60-69: 3,5
50-69: 3,0
0 – 49: 2,0
6) Terminów i trybu ogłaszania ocen uzyskiwanych przez studentów oraz zasad poprawiania ocen, 
•	Wyniki sprawdzianów, projektu i ćwiczeń laboratoryjnych dostępne w przeciągu dwóch tygodni od terminu sprawdzianu lub zajęć laboratoryjnych
•	Wyniki zostaną ogłoszone poprzez system USOS
•	Poprawianie oceny na zajęciach dodatkowych
7) Możliwości i zasady udziału studentów w dodatkowych terminach sprawdzianów i egzaminów, 
Dodatkowe terminy sprawdzianów zostaną ustalone z zainteresowanymi osobami.
8) Zasady powtarzania z powodu niezadowalających wyników w nauce poszczególnych typów zajęć realizowanych w ramach przedmiotu. 
Zgodnie z regulaminem studiów.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OPST_1: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K_W14,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K_U10, K_U12</w:t>
      </w:r>
    </w:p>
    <w:p>
      <w:pPr>
        <w:spacing w:before="20" w:after="190"/>
      </w:pPr>
      <w:r>
        <w:rPr>
          <w:b/>
          <w:bCs/>
        </w:rPr>
        <w:t xml:space="preserve">Powiązane charakterystyki obszarowe: </w:t>
      </w:r>
      <w:r>
        <w:rPr/>
        <w:t xml:space="preserve">III.P6S_UW.2.o, III.P6S_UW.3.o, I.P6S_UW, III.P6S_UW.4.o, III.P6S_UW.1.o</w:t>
      </w:r>
    </w:p>
    <w:p>
      <w:pPr>
        <w:keepNext w:val="1"/>
        <w:spacing w:after="10"/>
      </w:pPr>
      <w:r>
        <w:rPr>
          <w:b/>
          <w:bCs/>
        </w:rPr>
        <w:t xml:space="preserve">Charakterystyka OPST_6: </w:t>
      </w:r>
    </w:p>
    <w:p>
      <w:pPr/>
      <w:r>
        <w:rPr/>
        <w:t xml:space="preserve">przygotować i przeprowadzić prezentację wyników prac dotyczącą czysto-optycznego przetwarzania sygnałów</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K_U04, K_U05</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2025-11-04T08:19:34+01:00</dcterms:created>
  <dcterms:modified xsi:type="dcterms:W3CDTF">2025-11-04T08:19:34+01:00</dcterms:modified>
</cp:coreProperties>
</file>

<file path=docProps/custom.xml><?xml version="1.0" encoding="utf-8"?>
<Properties xmlns="http://schemas.openxmlformats.org/officeDocument/2006/custom-properties" xmlns:vt="http://schemas.openxmlformats.org/officeDocument/2006/docPropsVTypes"/>
</file>