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Regulamin przedmiotu OPST
1) Rekomendacje lub ograniczenia udziału studentów w zajęciach wynikających z wymaganej kolejności realizacji przedmiotów w planie studiów, 
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
2) Zasady wymaganej obecności studenta na zajęciach, na których obecność jest obowiązkowa, w tym dopuszczalnego limitu nieobecności oraz usprawiedliwiania nieobecności, 
Wykład – obecność nieobowiązkowa
Projekt – obecność obowiązkowa, limit nieobecności – jedne zajęcia, dokument pozwalający na uznanie nieobecności za usprawiedliwioną, np. zaświadczenie lekarskie czy akt urodzenia dziecka
3) Metody etapowej weryfikacji osiągnięcia efektów uczenia się (egzamin, sprawdziany pisemne i ustne, sprawozdania z wykonanych ćwiczeń laboratoryjnych, projektów i in.), 
Weryfikacja efektów uczenia się:
•	Sprawdzian 1 i 2
•	Ocena projektu
4) Rodzaju materiałów i urządzeń dopuszczonych do używania przez studentów podczas weryfikacji osiągnięcia efektów uczenia się, 
Materiały dopuszczone do używania przez studentów podczas weryfikacji osiągnięcia efektów uczenia się: BRAK
Urządzenia dopuszczone do używania przez studentów podczas weryfikacji osiągnięcia efektów uczenia się: kalkulator naukowy alfanumeryczny
5) Zasady zaliczania przedmiotu i wystawiania oceny końcowej z przedmiotu, 
Zaliczenie przedmiotu na podstawie wyników uzyskanych z:
- Sprawdzian pisemnych, maksymalna liczba punktów 50
- Ćwiczeń laboratoryjnych, maksymalna liczna punktów 50
- Projekt, maksymalna liczba punktów 50
Skala ocen:
90-100: 5,0
80-89: 4,5
70-79: 4,0
60-69: 3,5
50-69: 3,0
0 – 49: 2,0
6) Terminów i trybu ogłaszania ocen uzyskiwanych przez studentów oraz zasad poprawiania ocen, 
•	Wyniki sprawdzianów, projektu i ćwiczeń laboratoryjnych dostępne w przeciągu dwóch tygodni od terminu sprawdzianu lub zajęć laboratoryjnych
•	Wyniki zostaną ogłoszone poprzez system USOS
•	Poprawianie oceny na zajęciach dodatkowych
7) Możliwości i zasady udziału studentów w dodatkowych terminach sprawdzianów i egzaminów, 
Dodatkowe terminy sprawdzianów zostaną ustalone z zainteresowanymi osobami.
8) Zasady powtarzania z powodu niezadowalających wyników w nauce poszczególnych typów zajęć realizowanych w ramach przedmiotu. 
Zgodnie z regulaminem studiów.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OPST_1: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K_U10, K_U12</w:t>
      </w:r>
    </w:p>
    <w:p>
      <w:pPr>
        <w:spacing w:before="20" w:after="190"/>
      </w:pPr>
      <w:r>
        <w:rPr>
          <w:b/>
          <w:bCs/>
        </w:rPr>
        <w:t xml:space="preserve">Powiązane charakterystyki obszarowe: </w:t>
      </w:r>
      <w:r>
        <w:rPr/>
        <w:t xml:space="preserve">I.P6S_UW, III.P6S_UW.2.o, III.P6S_UW.3.o, III.P6S_UW.4.o, III.P6S_UW.1.o</w:t>
      </w:r>
    </w:p>
    <w:p>
      <w:pPr>
        <w:keepNext w:val="1"/>
        <w:spacing w:after="10"/>
      </w:pPr>
      <w:r>
        <w:rPr>
          <w:b/>
          <w:bCs/>
        </w:rPr>
        <w:t xml:space="preserve">Charakterystyka OPST_6: </w:t>
      </w:r>
    </w:p>
    <w:p>
      <w:pPr/>
      <w:r>
        <w:rPr/>
        <w:t xml:space="preserve">przygotować i przeprowadzić prezentację wyników prac dotyczącą czysto-optycznego przetwarzania sygnałów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K_U04, K_U05</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2026-09-28T09:28:39+02:00</dcterms:created>
  <dcterms:modified xsi:type="dcterms:W3CDTF">2026-09-28T09:28:39+02:00</dcterms:modified>
</cp:coreProperties>
</file>

<file path=docProps/custom.xml><?xml version="1.0" encoding="utf-8"?>
<Properties xmlns="http://schemas.openxmlformats.org/officeDocument/2006/custom-properties" xmlns:vt="http://schemas.openxmlformats.org/officeDocument/2006/docPropsVTypes"/>
</file>