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KMchtr_K05</w:t>
      </w:r>
    </w:p>
    <w:p>
      <w:pPr>
        <w:spacing w:before="20" w:after="190"/>
      </w:pPr>
      <w:r>
        <w:rPr>
          <w:b/>
          <w:bCs/>
        </w:rPr>
        <w:t xml:space="preserve">Powiązane efekty obszarowe: </w:t>
      </w:r>
      <w:r>
        <w:rPr/>
        <w:t xml:space="preserve">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2026-09-30T16:27:21+02:00</dcterms:created>
  <dcterms:modified xsi:type="dcterms:W3CDTF">2026-09-30T16:27:21+02:00</dcterms:modified>
</cp:coreProperties>
</file>

<file path=docProps/custom.xml><?xml version="1.0" encoding="utf-8"?>
<Properties xmlns="http://schemas.openxmlformats.org/officeDocument/2006/custom-properties" xmlns:vt="http://schemas.openxmlformats.org/officeDocument/2006/docPropsVTypes"/>
</file>