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- 24, w tym:
a) wykład 10 godz.;
b) laboratorium-10 godz.;
c) konsultacje -2 godz.;
d) egzamin -2 godz.;
2) Praca własna studenta – 52, w tym:
a) studia literaturowe: 10h
b) przygotowanie do zajęć: 15h
c) przygotowania do egzaminu: 12h
d) sprawozdania: 15h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- 24, w tym:
a) wykład 10 godz.;
b) laboratorium-10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- 10 godzin;
b) sporządzenie sprawozdania z laboratorium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Matematyka, mechanika, drgania, podstawy automatyki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na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1150-MT000-IZP-0334 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KMchtr_W17</w:t>
      </w:r>
    </w:p>
    <w:p>
      <w:pPr>
        <w:spacing w:before="20" w:after="190"/>
      </w:pPr>
      <w:r>
        <w:rPr>
          <w:b/>
          <w:bCs/>
        </w:rPr>
        <w:t xml:space="preserve">Powiązane efekty obszarowe: </w:t>
      </w:r>
      <w:r>
        <w:rPr/>
        <w:t xml:space="preserve">T1A_W03, T1A_W04, T1A_W07, InzA_W02, InzA_W05</w:t>
      </w:r>
    </w:p>
    <w:p>
      <w:pPr>
        <w:keepNext w:val="1"/>
        <w:spacing w:after="10"/>
      </w:pPr>
      <w:r>
        <w:rPr>
          <w:b/>
          <w:bCs/>
        </w:rPr>
        <w:t xml:space="preserve">Efekt 1150-MT000-IZP-0334 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1150-MT000-IZP-0334 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KMchtr_U07, KMChtr_U16</w:t>
      </w:r>
    </w:p>
    <w:p>
      <w:pPr>
        <w:spacing w:before="20" w:after="190"/>
      </w:pPr>
      <w:r>
        <w:rPr>
          <w:b/>
          <w:bCs/>
        </w:rPr>
        <w:t xml:space="preserve">Powiązane efekty obszarowe: </w:t>
      </w:r>
      <w:r>
        <w:rPr/>
        <w:t xml:space="preserve">T1A_U08, T1A_U09,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1150-MT000-IZP-0334_K1: </w:t>
      </w:r>
    </w:p>
    <w:p>
      <w:pPr/>
      <w:r>
        <w:rPr/>
        <w:t xml:space="preserve">Umie pracować indywidualnie i w zespole.</w:t>
      </w:r>
    </w:p>
    <w:p>
      <w:pPr>
        <w:spacing w:before="60"/>
      </w:pPr>
      <w:r>
        <w:rPr/>
        <w:t xml:space="preserve">Weryfikacja: </w:t>
      </w:r>
    </w:p>
    <w:p>
      <w:pPr>
        <w:spacing w:before="20" w:after="190"/>
      </w:pPr>
      <w:r>
        <w:rPr/>
        <w:t xml:space="preserve">Wykonanie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2026-10-21T14:08:37+02:00</dcterms:created>
  <dcterms:modified xsi:type="dcterms:W3CDTF">2026-10-21T14:08:37+02:00</dcterms:modified>
</cp:coreProperties>
</file>

<file path=docProps/custom.xml><?xml version="1.0" encoding="utf-8"?>
<Properties xmlns="http://schemas.openxmlformats.org/officeDocument/2006/custom-properties" xmlns:vt="http://schemas.openxmlformats.org/officeDocument/2006/docPropsVTypes"/>
</file>