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 InzA_W04</w:t>
      </w:r>
    </w:p>
    <w:p>
      <w:pPr>
        <w:pStyle w:val="Heading3"/>
      </w:pPr>
      <w:bookmarkStart w:id="3" w:name="_Toc3"/>
      <w:r>
        <w:t>Profil ogólnoakademicki - umiejętności</w:t>
      </w:r>
      <w:bookmarkEnd w:id="3"/>
    </w:p>
    <w:p>
      <w:pPr>
        <w:keepNext w:val="1"/>
        <w:spacing w:after="10"/>
      </w:pPr>
      <w:r>
        <w:rPr>
          <w:b/>
          <w:bCs/>
        </w:rPr>
        <w:t xml:space="preserve">Efekt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2026-10-03T01:14:44+02:00</dcterms:created>
  <dcterms:modified xsi:type="dcterms:W3CDTF">2026-10-03T01:14:44+02:00</dcterms:modified>
</cp:coreProperties>
</file>

<file path=docProps/custom.xml><?xml version="1.0" encoding="utf-8"?>
<Properties xmlns="http://schemas.openxmlformats.org/officeDocument/2006/custom-properties" xmlns:vt="http://schemas.openxmlformats.org/officeDocument/2006/docPropsVTypes"/>
</file>