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1150-MB000-ISP-427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1150-MB000-ISP-427_W2: </w:t>
      </w:r>
    </w:p>
    <w:p>
      <w:pPr/>
      <w:r>
        <w:rPr/>
        <w:t xml:space="preserve">Posiada wiedzę o tworzeniu relacyjnych modeli układów rzeczywistych (modelowanie zasobów informacji dotyczących elementów układu oraz związków informacyjnych pomiędzy zasobami dotyczącymi elementów różnych rodzajów).</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1150-MB000-ISP-427_W3: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KMiBM_W14, KMiBM_W15</w:t>
      </w:r>
    </w:p>
    <w:p>
      <w:pPr>
        <w:spacing w:before="20" w:after="190"/>
      </w:pPr>
      <w:r>
        <w:rPr>
          <w:b/>
          <w:bCs/>
        </w:rPr>
        <w:t xml:space="preserve">Powiązane efekty obszarowe: </w:t>
      </w:r>
      <w:r>
        <w:rPr/>
        <w:t xml:space="preserve">T1A_W04, T1A_W05, InzA_W02, T1A_W06, T1A_W08</w:t>
      </w:r>
    </w:p>
    <w:p>
      <w:pPr>
        <w:keepNext w:val="1"/>
        <w:spacing w:after="10"/>
      </w:pPr>
      <w:r>
        <w:rPr>
          <w:b/>
          <w:bCs/>
        </w:rPr>
        <w:t xml:space="preserve">Efekt 1150-MB000-ISP-427_W4: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1150-MB000-ISP-427 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KMiBM_U01, KMiBM_U10</w:t>
      </w:r>
    </w:p>
    <w:p>
      <w:pPr>
        <w:spacing w:before="20" w:after="190"/>
      </w:pPr>
      <w:r>
        <w:rPr>
          <w:b/>
          <w:bCs/>
        </w:rPr>
        <w:t xml:space="preserve">Powiązane efekty obszarowe: </w:t>
      </w:r>
      <w:r>
        <w:rPr/>
        <w:t xml:space="preserve">T1A_U08, T1A_U09, InzA_U01, T1A_U08, T1A_U09, T1A_U15, InzA_U01, InzA_U02</w:t>
      </w:r>
    </w:p>
    <w:p>
      <w:pPr>
        <w:keepNext w:val="1"/>
        <w:spacing w:after="10"/>
      </w:pPr>
      <w:r>
        <w:rPr>
          <w:b/>
          <w:bCs/>
        </w:rPr>
        <w:t xml:space="preserve">Efekt 1150-MB000-ISP-427_U5: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2026-10-21T03:40:58+02:00</dcterms:created>
  <dcterms:modified xsi:type="dcterms:W3CDTF">2026-10-21T03:40:58+02:00</dcterms:modified>
</cp:coreProperties>
</file>

<file path=docProps/custom.xml><?xml version="1.0" encoding="utf-8"?>
<Properties xmlns="http://schemas.openxmlformats.org/officeDocument/2006/custom-properties" xmlns:vt="http://schemas.openxmlformats.org/officeDocument/2006/docPropsVTypes"/>
</file>