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T1A_W01, T1A_W02, T1A_W03</w:t>
      </w:r>
    </w:p>
    <w:p>
      <w:pPr>
        <w:keepNext w:val="1"/>
        <w:spacing w:after="10"/>
      </w:pPr>
      <w:r>
        <w:rPr>
          <w:b/>
          <w:bCs/>
        </w:rPr>
        <w:t xml:space="preserve">Efekt 1150-PE000-ISP-0305_W02: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K_W03, K_W15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1150-PE000-ISP-0305_W03: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1150-PE000-ISP-0305_U01: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K_U11, K_U12, K_U16, K_U24</w:t>
      </w:r>
    </w:p>
    <w:p>
      <w:pPr>
        <w:spacing w:before="20" w:after="190"/>
      </w:pPr>
      <w:r>
        <w:rPr>
          <w:b/>
          <w:bCs/>
        </w:rPr>
        <w:t xml:space="preserve">Powiązane efekty obszarowe: </w:t>
      </w:r>
      <w:r>
        <w:rPr/>
        <w:t xml:space="preserve">T1A_U08, T1A_U09, T1A_U07, T1A_U08, T1A_U12, T1A_U16, T1A_U15, InzA_U07</w:t>
      </w:r>
    </w:p>
    <w:p>
      <w:pPr>
        <w:keepNext w:val="1"/>
        <w:spacing w:after="10"/>
      </w:pPr>
      <w:r>
        <w:rPr>
          <w:b/>
          <w:bCs/>
        </w:rPr>
        <w:t xml:space="preserve">Efekt 1150-PE000-ISP-0305_U02: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1150-PE000-ISP-0305_K01: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2026-10-03T05:49:31+02:00</dcterms:created>
  <dcterms:modified xsi:type="dcterms:W3CDTF">2026-10-03T05:49:31+02:00</dcterms:modified>
</cp:coreProperties>
</file>

<file path=docProps/custom.xml><?xml version="1.0" encoding="utf-8"?>
<Properties xmlns="http://schemas.openxmlformats.org/officeDocument/2006/custom-properties" xmlns:vt="http://schemas.openxmlformats.org/officeDocument/2006/docPropsVTypes"/>
</file>