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 finansowy</w:t>
      </w:r>
    </w:p>
    <w:p>
      <w:pPr>
        <w:keepNext w:val="1"/>
        <w:spacing w:after="10"/>
      </w:pPr>
      <w:r>
        <w:rPr>
          <w:b/>
          <w:bCs/>
        </w:rPr>
        <w:t xml:space="preserve">Koordynator przedmiotu: </w:t>
      </w:r>
    </w:p>
    <w:p>
      <w:pPr>
        <w:spacing w:before="20" w:after="190"/>
      </w:pPr>
      <w:r>
        <w:rPr/>
        <w:t xml:space="preserve">Doc dr A.Naruniec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A22_SF</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 30 godz.
Praca własna studenta:
Studiowanie wskazanej literatury - 10 godzin
Przygotowanie do sprawdzianu - 10 godz.
Sumaryczne obciążenie pracy studenta 50 godz., co jest równe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zalecana jest ogólna wiedza ekonomiczna.</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zapoznanie studentów z teoretycznymi i praktycznymi aspektami funkcjonowania systemu
finansowego we współczesnej gospodarce rynkowej poprzez prezentację istoty, struktury systemu finansowego, zasad funkcjonowania poszczególnych jego elementów oraz wzajemnych związków między nimi. Dostarczenie podstawowej porcji wiedzy dotyczących relacji między rynkowym i publicznym systemem finansowym, a także charakterystyki współczesnych międzynarodowych stosunków finansowych (w tym europejskich) z uwzględnieniem przyczyn oraz konsekwencji globalnego kryzysu finansowego.</w:t>
      </w:r>
    </w:p>
    <w:p>
      <w:pPr>
        <w:keepNext w:val="1"/>
        <w:spacing w:after="10"/>
      </w:pPr>
      <w:r>
        <w:rPr>
          <w:b/>
          <w:bCs/>
        </w:rPr>
        <w:t xml:space="preserve">Treści kształcenia: </w:t>
      </w:r>
    </w:p>
    <w:p>
      <w:pPr>
        <w:spacing w:before="20" w:after="190"/>
      </w:pPr>
      <w:r>
        <w:rPr/>
        <w:t xml:space="preserve">1. System finansowy we współczesnej gospodarce rynkowej.  
2. Funkcje i struktura systemu finansowego (rynkowy i publiczny system finansowy). 
3. Pieniądz. Istota i cechy współczesnego pieniądza. 
4. System bankowy jako wiodące ogniwo rynkowego systemu finansowego.
5. Bank Centralny w gospodarce rynkowej. Polityka pieniężna.
6. Internacjonalizacja systemu finansowego.
7. Międzybankowy rynek pieniężny.
8. Poza bankowy rynek pieniężny.
9. Rynek kapitałowy.
10. Rynek walutowy.
11. Fundusze i instytucje wspólnego inwestowania.
12. Rynek instrumentów pochodnych.
13. Rynek ubezpieczeniowy.
14. Kryzysy finansowe – przyczyny, konsekwencje i środki zaradcze. 
</w:t>
      </w:r>
    </w:p>
    <w:p>
      <w:pPr>
        <w:keepNext w:val="1"/>
        <w:spacing w:after="10"/>
      </w:pPr>
      <w:r>
        <w:rPr>
          <w:b/>
          <w:bCs/>
        </w:rPr>
        <w:t xml:space="preserve">Metody oceny: </w:t>
      </w:r>
    </w:p>
    <w:p>
      <w:pPr>
        <w:spacing w:before="20" w:after="190"/>
      </w:pPr>
      <w:r>
        <w:rPr/>
        <w:t xml:space="preserve">Zaliczenie pisemne w postaci testu wielokrotnego wyboru oraz pytań otwartych. 
3.0 Student zna terminologię i rozumie podstawowe relacje występujące w funkcjonowaniu poszczególnych segmentów systemu finansowego.
3.5 Student posiada wiedzę, umiejętności i kompetencje takie jak na ocenę 3,0 jednak umie operować wiadomościami o większym zakresie szczegółowości.
4.0 Student posiada wiedzę, umiejętności i kompetencje takie jak na ocenę 3,5 a ponadto potrafi dokonywać ocen funkcjonowania ogniw systemu finansowego w różnych warunkach gospodarowania.
4.5 Student posiada wiedzę, umiejętności i kompetencje takie jak na ocenę 4,0, a ponadto potrafi analizować bieżące i perspektywiczne, krajowe i zewnętrzne warunki funkcjonowania systemu finansowego.
5.0 Student posiada pełny zakres wiedzy, umiejętności i kompetencji wymienionych jako treści programowe, a ponadto potrafi formułować oceny, wnioski i postulaty dotyczące stabilności, zagrożeń i rozwoju systemu finansowego.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System finansowy w Polsce, t. 1 i 2, red. naukowa: B. Pietrzak, Z. Polański, B. Woźniak, Wydawnictwo Naukowe PWN, Warszawa 2008,
2. Stabilność systemu finansowego – instytucje, instrumenty, uwarunkowania, pod red. A. Alińskiej i B. Pietrzaka, CeDeWu.PL, Warszawa 2012,
Literatura uzupełniająca:
1. Stabilność i bezpieczeństwo systemu bankowego, red. naukowa J. Nowakowski, T. Famulska, Difin, Warszawa 2008,
2. M. Iwanicz-Drozdowska, Bezpieczeństwo rynku usług finansowych, Wydawnictwo SGH, Warszawa 2008
3. O. Szczepańska, Stabilność finansowa jako cel banku centralnego, wyd. SCHOLAR, Warszawa 2008
4. J. K. Solarz, Zarządzanie ryzykiem systemu finansowego, Wydawnictwo Naukowe PWN, Warszawa 2008
5. P. J. Szpunar, Rola polityki makroostrożnościowej w zapobieganiu kryzysu finansowego, NBP, Instytut Ekonomiczny, Warszawa 2012
6. M. Capiga, W. Grodoń, G. Szustak, Sieć bezpieczeństwa finansowego, CeDeWu. PL, Warszawa 2010,
7. J. Koleśnik, Bezpieczeństwo systemu bankowego. Teoria i praktyka, DiFin, Warszawa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wie jak wskazać i scharakteryzować związki zachodzące między rynkowym i publicznym systemem finansowym</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charakterystyki kierunkowe: </w:t>
      </w:r>
      <w:r>
        <w:rPr/>
        <w:t xml:space="preserve">K_W11 FIB, K_W12 FIB</w:t>
      </w:r>
    </w:p>
    <w:p>
      <w:pPr>
        <w:spacing w:before="20" w:after="190"/>
      </w:pPr>
      <w:r>
        <w:rPr>
          <w:b/>
          <w:bCs/>
        </w:rPr>
        <w:t xml:space="preserve">Powiązane charakterystyki obszarowe: </w:t>
      </w:r>
      <w:r>
        <w:rPr/>
        <w:t xml:space="preserve">I.P7S_WG, II.S.P7S_WG.1, II.S.P7S_WG.3, I.P7S_WK</w:t>
      </w:r>
    </w:p>
    <w:p>
      <w:pPr>
        <w:keepNext w:val="1"/>
        <w:spacing w:after="10"/>
      </w:pPr>
      <w:r>
        <w:rPr>
          <w:b/>
          <w:bCs/>
        </w:rPr>
        <w:t xml:space="preserve">Charakterystyka W_02: </w:t>
      </w:r>
    </w:p>
    <w:p>
      <w:pPr/>
      <w:r>
        <w:rPr/>
        <w:t xml:space="preserve">Student wie, jak wyznaczyć rolę systemu finansowego w krajowym i międzynarodowym systemie ekonomicznym</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charakterystyki kierunkowe: </w:t>
      </w:r>
      <w:r>
        <w:rPr/>
        <w:t xml:space="preserve">K_W11 FIB, K_W12 FIB</w:t>
      </w:r>
    </w:p>
    <w:p>
      <w:pPr>
        <w:spacing w:before="20" w:after="190"/>
      </w:pPr>
      <w:r>
        <w:rPr>
          <w:b/>
          <w:bCs/>
        </w:rPr>
        <w:t xml:space="preserve">Powiązane charakterystyki obszarowe: </w:t>
      </w:r>
      <w:r>
        <w:rPr/>
        <w:t xml:space="preserve">I.P7S_WG, II.S.P7S_WG.1, II.S.P7S_WG.3, I.P7S_WK</w:t>
      </w:r>
    </w:p>
    <w:p>
      <w:pPr>
        <w:keepNext w:val="1"/>
        <w:spacing w:after="10"/>
      </w:pPr>
      <w:r>
        <w:rPr>
          <w:b/>
          <w:bCs/>
        </w:rPr>
        <w:t xml:space="preserve">Charakterystyka W_03: </w:t>
      </w:r>
    </w:p>
    <w:p>
      <w:pPr/>
      <w:r>
        <w:rPr/>
        <w:t xml:space="preserve">Student wie, jak określić charakter podstawowych elementów systemu finansowego i relacji między nimi, a także jego funkcji</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II.H.P7S_WG.1.o, I.P7S_WG, II.X.P7S_WG.1.o, II.S.P7S_WG.1, II.H.P7S_WG.2, II.S.P7S_WG.2</w:t>
      </w:r>
    </w:p>
    <w:p>
      <w:pPr>
        <w:keepNext w:val="1"/>
        <w:spacing w:after="10"/>
      </w:pPr>
      <w:r>
        <w:rPr>
          <w:b/>
          <w:bCs/>
        </w:rPr>
        <w:t xml:space="preserve">Charakterystyka W_04: </w:t>
      </w:r>
    </w:p>
    <w:p>
      <w:pPr/>
      <w:r>
        <w:rPr/>
        <w:t xml:space="preserve">Student wie, jak określić udział systemu finansowego w realizacji polityki finansowej jako części polityki makroekonomicznej państwa</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I.P7S_WK, II.X.P7S_WG.1.o, II.S.P7S_WG.1, II.S.P7S_WG.2, II.H.P7S_WG.1.o, II.H.P7S_WG.2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umie ocenić czynniki i warunki umożliwiające skuteczne wypełnianie funkcji współczesnego systemu finansowego</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I.P7S_UW, II.S.P7S_UW.1, II.S.P7S_UW.2.o, II.S.P7S_UW.3.o, II.H.P7S_UW.1, II.H.P7S_UW.2.o, I.P7S_UK</w:t>
      </w:r>
    </w:p>
    <w:p>
      <w:pPr>
        <w:keepNext w:val="1"/>
        <w:spacing w:after="10"/>
      </w:pPr>
      <w:r>
        <w:rPr>
          <w:b/>
          <w:bCs/>
        </w:rPr>
        <w:t xml:space="preserve">Charakterystyka U_02: </w:t>
      </w:r>
    </w:p>
    <w:p>
      <w:pPr/>
      <w:r>
        <w:rPr/>
        <w:t xml:space="preserve">Student umie ocenić udział systemu finansowego w realizacji zadań dotyczących stabilności monetarnej i stabilności systemu finansowego</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charakterystyki kierunkowe: </w:t>
      </w:r>
      <w:r>
        <w:rPr/>
        <w:t xml:space="preserve">K_U13 FIB</w:t>
      </w:r>
    </w:p>
    <w:p>
      <w:pPr>
        <w:spacing w:before="20" w:after="190"/>
      </w:pPr>
      <w:r>
        <w:rPr>
          <w:b/>
          <w:bCs/>
        </w:rPr>
        <w:t xml:space="preserve">Powiązane charakterystyki obszarowe: </w:t>
      </w:r>
      <w:r>
        <w:rPr/>
        <w:t xml:space="preserve">I.P7S_UK, I.P7S_UO</w:t>
      </w:r>
    </w:p>
    <w:p>
      <w:pPr>
        <w:keepNext w:val="1"/>
        <w:spacing w:after="10"/>
      </w:pPr>
      <w:r>
        <w:rPr>
          <w:b/>
          <w:bCs/>
        </w:rPr>
        <w:t xml:space="preserve">Charakterystyka U_03: </w:t>
      </w:r>
    </w:p>
    <w:p>
      <w:pPr/>
      <w:r>
        <w:rPr/>
        <w:t xml:space="preserve">Student umie wskazać na podstawowe przyczyny wywołujące sytuacje kryzysowe w krajowym i międzynarodowym systemie finansowym</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charakterystyki kierunkowe: </w:t>
      </w:r>
      <w:r>
        <w:rPr/>
        <w:t xml:space="preserve">K_U13 FIB, K_U14 BNP</w:t>
      </w:r>
    </w:p>
    <w:p>
      <w:pPr>
        <w:spacing w:before="20" w:after="190"/>
      </w:pPr>
      <w:r>
        <w:rPr>
          <w:b/>
          <w:bCs/>
        </w:rPr>
        <w:t xml:space="preserve">Powiązane charakterystyki obszarowe: </w:t>
      </w:r>
      <w:r>
        <w:rPr/>
        <w:t xml:space="preserve">I.P7S_UO, I.P7S_UK</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ma zdolność do zajmowania własnego stanowiska dotyczącego roli systemu finansowego w systemie ekonomiczno-społecznym</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charakterystyki kierunkowe: </w:t>
      </w:r>
      <w:r>
        <w:rPr/>
        <w:t xml:space="preserve">K_K09 BNP, K_K09 FIB</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2026-09-29T07:14:42+02:00</dcterms:created>
  <dcterms:modified xsi:type="dcterms:W3CDTF">2026-09-29T07:14:42+02:00</dcterms:modified>
</cp:coreProperties>
</file>

<file path=docProps/custom.xml><?xml version="1.0" encoding="utf-8"?>
<Properties xmlns="http://schemas.openxmlformats.org/officeDocument/2006/custom-properties" xmlns:vt="http://schemas.openxmlformats.org/officeDocument/2006/docPropsVTypes"/>
</file>