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badawczy - Biomateriały/ Research Project - Biomaterials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Wojciech Święszkowski,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PSBM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zajęć –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Łącznie 50 godzin, w tym: 30 godzin prac eksperymentalnych, 10 godzin przygotowanie planu badań i przygotowanie przeglądu literatury, 10 godzin przygotowanie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kierunkowe zrealizowane na niższych semestrach nauki, związane ze strukturą i właściwościami poszczególnych grup materiałów oraz metodami ich badań.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Zespoły 5 osobowe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Synteza wiedzy i umiejętności zdobytych podczas studiów inżynierskich w obszarze biomateriałów. Wytwarzanie, badania struktury i właściwości biomateriałów. Nabycie umiejętności planowania badań i kreatywnego rozwiązywania problemów badawczych. Doskonalenie umiejętności pracy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syntezy, badań mikrostruktury i właściwości biomateriałów. Dobór odpowiednich metod i technik do konkretnych materiałów. Korelacja właściwości ze strukturą.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pisemnego raportu z przeprowadzonych prac studialnych i badań eksperymentalnych.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Podany indywidualnie przez prowadzącego, zgodnie z tematyką projektu.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PB_W1: </w:t>
      </w:r>
    </w:p>
    <w:p>
      <w:pPr/>
      <w:r>
        <w:rPr/>
        <w:t xml:space="preserve">Ma podstawową wiedze na temat wytwarzania oraz badania struktury i właściwości w obszarze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 i prezentacja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IM1_W07, IM1_W08, IM1_W09,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PB_U1: </w:t>
      </w:r>
    </w:p>
    <w:p>
      <w:pPr/>
      <w:r>
        <w:rPr/>
        <w:t xml:space="preserve">Potrafi dobrać podstawowe techniki wytwarzania oraz metody badawcze do badania struktury i właściwości w obszarze biomateriałów.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PB_K1: </w:t>
      </w:r>
    </w:p>
    <w:p>
      <w:pPr/>
      <w:r>
        <w:rPr/>
        <w:t xml:space="preserve"> 	Potrafi współdziałać i pracować w grupie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2026-10-01T02:39:45+02:00</dcterms:created>
  <dcterms:modified xsi:type="dcterms:W3CDTF">2026-10-01T02:39:45+02:00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