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sanitarne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Maria Mikołajczyk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liczba godzin według planu studiów - 30, zapoznanie z literaturą - 25, przygotowanie do kolokwium - 20, przygotowanie do egzaminu 25; razem - 100h; Ćwiczenia audytoryjne: liczba godzin według planu studiów - 10, przygotowanie do zajęć - 3, zapoznanie z literaturą - 7, przygotowanie do kolokwium - 5; razem - 25; Razem - 125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- 30 h; Ćwiczenia audytoryjne - 10 h; Razem - 40 h = 1,6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studentów; ćwiczenia 15-30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studentów z budową, rozwiązaniami technicznymi i funkcjonowaniem instalacji sanitarnych w budynkach jedno- i wielorodzinnych oraz zagadnieniami z zakresu obliczeń instalacji sanitarnych.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Wewnętrzne instalacje wodociągowe - pojęcia podstawowe. 
W2 - Normy zapotrzebowania wody.
W3 - Części składowe instalacji wodociągowych.
W4 - Układy instalacji wodociągowych.
W5 - Wymagane ciśnienia, obliczenia hydrauliczne instalacji wodociągowych.
W6 - Przyłącza wodociągowe i wodomierze.
W7 - Zasada działania i zastosowanie urządzenia hydroforowego.
W8 - Instalacje przeciwpożarowe.
W9 - Wewnętrzne instalacje kanalizacyjne, układy i części składowe.
W10 - Obliczenia hydrauliczne instalacji kanalizacyjnej.
W11 - Lokalne urządzenia do oczyszczania ścieków.
W12 - Ciepła woda użytkowa - normy zapotrzebowania na wodę.
W14 - Zasady wymiarowania instalacji ciepłej wody użytkowej.
W15 - Urządzenia do przygotowania c.w.u., rodzaje i zasady doboru.
W16 - Układy instalacji i obliczenia hydrauliczne.
W17 - Instalacja cyrkulacyjna - grawitacyjna i wymuszona.
W18 - Zasobniki ciepłej wody użytkowej.
W19 - Materiały (rury i kształtki) stosowane w instalacjach sanitarnych wewnętrznych.
W20 - Nowe materiały, rozwiązania i technologie stosowane w instalacjach sanitarnych.
C1 - Ustalanie zapotrzebowania na wodę.
C2 - Obliczenia hydrauliczne instalacji wody zimnej i ciepłej
C3 - Dobór wodomierza, hydroforu i podgrzewacza.
C4 - Obliczenia hydrauliczne przykanalika - ćwiczenia rachunkowe.
C5 - Dobór elementów instalacji wod.-kan. i c.w.u. wchodzących w skład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a) zaliczenie tematyki wykładowej polegającej na uzyskaniu pozytywnej oceny z egzaminu przeprowadzonego w sesji egzaminacyjnej, b) zaliczenie kolokwiów z zakresu ćwiczeń audytoryjnych (dwa kolokwia w semestrze) c) obecność na ćwiczeniach audytoryjnych (dopuszczalne  dwie nieobecności nieusprawiedliwione w semestrze), d) wykonanie i obrona ćwiczeń projektowych do ostatniego dnia zajęć w semestrze, Ocena końcowa z przedmiotu ustalana jest jako średnia ważona: 60% oceny z egzaminu, 40% oceny z zaliczenia ćwiczeń audytoryjnych. W przypadku niezaliczenia kolokwium istnieje możliwość wyznaczenia terminu poprawkowego w terminie ustalonym z prowadzącym.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Sosnowski S., Tabernacki J.: Instalacje wodociągowe i kanalizacyjne w budynkach. WPW Warszawa, 1997.
2. Chudzicki J., Sosnowski S.: Instalacje wodociągowe i kanalizacyjne. Materiały pomocnicze do ćwiczeń. WPW Warszawa, 1999.
3. Tabernacki J., Sosnowski S., Heidrich Z.: Projektowanie instalacji wodociągowych i kanalizacyjnych. Arkady, Warszawa, 1985
4. Chudzicki J., Sosnowski S.: Instalacje wodociągowe projektowanie, wykonanie, eksploatacja. Wyd. Seidel-Przywecki Sp. z o.o., Warszawa, 2005.
5. Chudzicki J., Sosnowski S.: Instalacje kanalizacyjne projektowanie, wykonanie, eksploatacja. Wyd. Seidel-Przywecki Sp. z o.o., Warszawa, 2004.
6. Żuchowicki W.: Zaopatrzenie w wodę., Wyd. Uczelniane Politechniki Koszalińskiej, Koszalin, 2002.
7. Żuchowicki W.: Instalacje wodociągowe., Wyd. Uczelniane Politechniki Koszalińskiej, Koszalin, 2002.
8. Żuchowicki W.: Odprowadzenie ścieków., Wyd. Uczelniane Politechniki Koszalińskiej, Koszalin,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W04_03: </w:t>
      </w:r>
    </w:p>
    <w:p>
      <w:pPr/>
      <w:r>
        <w:rPr/>
        <w:t xml:space="preserve">Ma szczegółową wiedzę pozwalającą zaprojektować instalację wodociagową i kanalizacyjną oraz instalację wody ciepłej według zadanych założeń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(W1-W19). Kolokwium (C1-C5).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podstawową wiedzę o nowych rozwiązaniach technicznych, technologiach i materiałach stosowanych w instalacjach sanitarnych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(W20).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typowe technologie stosowane w wykonawstwie instalacji sanitarnych.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(W1-W20) Dyskusja w ramach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pozyskać informacje z literatury, zasobów internetu, czasopism branżowych i stron producentów dla potrzeb projektowania, wykonawstwa oraz eksploatacji instalacji sanitarnych.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(C1-C5) Dyskusja w ramach wykładu.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instalację wodociagową i kanalizacyjną oraz instalację ciepłej wody użytkowej według zadanych założeń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Widzi potrzebę samokształcenia się oraz uzupełniania wiedzy o nowe rozwiązania w dziedzinie instalacji sanitarnych.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2026-10-01T01:26:31+02:00</dcterms:created>
  <dcterms:modified xsi:type="dcterms:W3CDTF">2026-10-01T01:26:31+02:00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