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Biologia i ekologia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Karol Prałat/adiunkt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IS1A_07_L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laboratoryjne (liczba godzin według planu studiów) - 45; przygotowanie do zajęć - 20; zapoznanie z literaturą - 15; opracowanie wyników - 5; przygotowanie sprawozdania - 10; przygotowanie do zaliczenia - 5, RAZEM: 100 =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laboratoryjne (liczba godzin według planu studiów) - 45h = 1,8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laboratoryjne (liczba godzin według planu studiów) - 45h; przygotowanie do zajęć - 20h; zapozanie z literaturą - 15h; opracowanie wyników - 5h; przygotowanie sprawozdania - 10h; przygotowanie do zaliczenia - 5h, RAZEM: 100h = 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 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Celem ćwiczeń laboratoryjnych jest zapoznanie studentów z systematyką mikroorganizmów wodnych, glebowych oraz występujących w powietrzu, a także funkcjonowaniem ekosystemów, metodyką badań hydrobiologicznych, technikami badań mikrobiologicznych, analizą sanitarną wody, powietrza i gleby.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L1-Ćwiczenia organizacyjne, podstawowe zasady pracy w laboratorium biologicznym, przepisy BHP.
L2- Przegląd wybranych grup mikroorganizmów biosfery. Mikroorganizmy w oczyszczaniu ścieków – pojęcie osadu czynnego.
L3-Techniki mikroskopowe. Obserwacje mikroskopowe bakterii, glonów (sinice, okrzemki, zielenice), grzybów, pierwotniaków. Badanie mikroskopowe osadu czynnego.
L4- Metody oceny stanu zanieczyszczenia wód powierzchniowych na podstawie biologicznych wskaźników jakości wód, stosowanych w biomonitoringu (makrofitowy indeks rzeczny, wskaźnik okrzemkowy, zawartość chlorofilu a).
System saprobów – metoda Pantlego i Buck’a.
L5-Podstawowe techniki mikrobiologiczne.
L6-Analiza sanitarna wody (woda pitna i powierzchniowa).
L7-Analiza sanitarna gleby.
L8-Analiza sanitarna powietrza.
L9-Badanie grup fizjologicznych bakterii.
L10-Podsumowanie i zaliczenie ćwiczeń laboratoryjnych.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laboratoryjnych w semestrze III jest uzyskanie pozytywnych ocen ze wszystkich sprawdzianów dotyczących tematyki ćwiczeń oraz zaliczenie sprawozdania z wykonywanych doświadczeń. Podczas ocenienia poszczególnych sprawdzianów stosowana będzie następująca skala ocen:
91%-100% - 5,0
81%-90% - 4,5
71%-80% 4,0
61%-70% - 3,5
51%-60% - 3,0
0%-50% - 2,0
Ocena końcowa jest średnią arytmetyczną z ocen uzyskanych ze  sprawdzianów oraz sprawozdania.
Obecność na ćwiczeniach laboratoryjnych jest obowiązkowa. Dopuszcza się usprawiedliwioną nieobecność na trzech ćwiczeniach.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1.Krzysztofik B., Ossowska-Cypryk K.: „Ćwiczenia laboratoryjne z mikrobiologii powietrza”, Oficyna Wydawnicza Politechniki Warszawskiej, Warszawa, 1989,
2.Pawlaczyk-Szpilowa M.”Biologia i ekologia”, PWN, 1978
3.Kańska Z. i inni: Ćwiczenia laboratoryjne z biologii sanitarnej cz. I i cz. II, Oficyna Wydawnicza Politechniki Warszawskiej, Warszawa, 1998.
4.Grabińska-Łoniewska: „Ćwiczenia laboratoryjne z mikrobiologii ogólnej”, OWPW, 1996.
5.Libudzisz, Kowal, Żakowska:Mikrobiologia techniczna; Tom 1, PWN, Warszawa 2007
6. Grabińska-Łoniewska A. i inni: Biologia Środowiska, Wydawnictwo Seidel-Przywecki, Warszawa 2011
7.  Eikelboom D.H., Von Buijsen H. J. J.: Podręcznik mikroskopowego badania osadu czynnego, Wydanie I, Wydawnictwo Seidel-Przywecki, Warszawa 1999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W01_04: </w:t>
      </w:r>
    </w:p>
    <w:p>
      <w:pPr/>
      <w:r>
        <w:rPr/>
        <w:t xml:space="preserve">Ma podstawową wiedzę z zakresu biologii, ochrony środowiska oraz chemii. Ma wiedzę  o charakterystyce środowiska powietrznego, wodnego i glebowego.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obejmujące tematykę zajęć, dyskusja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I1A_W01_04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uporządkowaną, podbudowaną teoretycznie wiedzę dotyczącą systematyki i występowania mikroorganizmów oraz sposobów ich badania w warunkach laboratoryjnych. Ma wiedzę dotyczącą mikrobiologii powietrza, wody oraz środowiska glebowego.Posiada  wiedzę związaną z analizą sanitarną i oceną jakości wody, powietrza i gleby.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obejmujące tematykę zajęć, dyskusja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wiedzę dotyczącą najnowszych metod i rozwiązań stosowanych w analizie sanitarnej wody, powietrza i gleby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zasobów internetu, czasopism naukowych związane z kontrolą jakości wody, powietrza i gleby. Analizuje i interpretuje uzyskane na drodze doświadczeń laboratoryjnych wyniki. Potrafi formułować wnioski na podstawie przeprowadzonych badań laboratoryjnych oraz oceniać stopień zanieczyszczenia mikrobiologicznego w oparciu o przyjęte normy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sprawozdania z przeprowadzonych analiz mikrobiologicznych wraz z samodzielną oceną jakości badanych prób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zaplanować i przeprowadzić proste doświadczenia laboratoryjne z zakresu badań mikrobiologicznych. Potrafi wykonać analizę sanitarną wody, powietrza i gleby uwzględniającą mikroorganizmy będące wskaźnikiem zanieczyszczeń oraz analizę wybranych grup fizjologicznych bakterii. Potrafi zinterpretować uzyskane wyniki oraz ocenić jakość badanych prób.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Samodzielne wykonanie doświadczeń laboratoryjnych oraz przygotowanie sprawozdania z przeprowadzonych badań zawierającego ocenę jakości badanych prób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samokształcenia oraz rozszerzania zdobytej wiedzy o nowe rozwiązania i technologie stosowane w biologii sanitarnej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wykonywania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i rozumie znaczenie zachowania odpowiedniej jakości sanitarnej wód, powietrza i gleby dla wykorzystywania ich przez człowieka oraz rozumie prowadzenie monitoringu ich stanu. Ma świadomość zagrożeń epidemiologicznych wynikających z niewłaściwego stanu mikrobiologicznego wód, gleby i powietrza.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wykonywania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2026-03-27T13:06:32+01:00</dcterms:created>
  <dcterms:modified xsi:type="dcterms:W3CDTF">2026-03-27T13:06:32+01:00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