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Intermediate General English</w:t>
      </w:r>
    </w:p>
    <w:p>
      <w:pPr>
        <w:keepNext w:val="1"/>
        <w:spacing w:after="10"/>
      </w:pPr>
      <w:r>
        <w:rPr>
          <w:b/>
          <w:bCs/>
        </w:rPr>
        <w:t xml:space="preserve">Koordynator przedmiotu: </w:t>
      </w:r>
    </w:p>
    <w:p>
      <w:pPr>
        <w:spacing w:before="20" w:after="190"/>
      </w:pPr>
      <w:r>
        <w:rPr/>
        <w:t xml:space="preserve">mgr Roman Gąsecki /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WS1A_01_02</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średniozaawansowany B1
</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1. Vocabulary  exercises:  discoveries and inventions (SB). Four Popular Science Books – reading and speaking. 
Reading : In Search of Simplicity SB p. 51
2. Future forms - coursebook + BGB (Business Grammar Builder) -  Unit 7, 8
3. Future forms - consolidation. Time clauses, SB execises
4. Writing formal letters. Polite requests. 
5. Vocabulary exercises: technology. Listening: Gadgets. Speaking: Technology in Everday Life
6. Reflexives. Structures with question words. Forming nouns. Phrasal verbs  with “come”.
BGB - Unit 32: Determiners
7.Module 4 + 5 test  (Module 4: narrative tenses, time conjunctions, quantity, determiners, vocabulary: sport)  (Module 5: future forms, reflexives, vocabulary: technology, inventions, discoveries)
8. Relative clauses
Reading -  Feeling Nothing like Teen Spirit, Coursebook p. 81
9. Relative clauses - consolidation. SB, B2 exercises 
BGB -  Unit 28
10. Vocabulary: music and TV, SB. Writing a review
11. Vocabulary: art and entertainment. Listening: Different Types of Art (comparing and contrasting). Edinburgh Fringe Festival. 
Reading: For the Art, Turn Left at the Dance Floor, SB p. 61 
12. Be / get used to vs. used to + V.
13. Adjectives and nouns + prepositions. 
BGB -  Test 16 
14. Use of : say, tell, speak, talk. Word formation. Listening: Faking It  (SB p. 56).
15. Vocabulary: food. Reading: The Craze for Competitive Eating. 
16. Modals of permission and necessity: present and past.
17. Writing instructions, giving directions. Listening: Food  (SB p. 66).
BGB -  Unit 12
18. Vocabulary: fashion, clothes. Hairstyles. Listening and speaking :  “clothes”. Modals  of speculation and deduction. 
19. Modals of speculation and deduction. 
BGB -  Unit 13
20. Prepositional phrases. Make vs. Do. 
21.Module 6 + 7 test  (Module 6: relative clauses and pronouns; be / get used to vs. used to + V; vocabulary: music, TV, art., entertainmentsport)  (Module 7: permission and necessity,  speculation and deduction; vocabulary: fashion, food)
Reading: Make Your Image Work for You, SB p. 71
22.  Reported speech.
BGB -  Unit 21, 22
23. Reported speech - consolidation exercises
24. Vocabulary: relationships, feelings. Meant to Be – reading and speaking.
25. Listening and speaking:  Twins. Writing an essay 
26. Vocabulary, listening and speaking:  Hobbies. 
Reading: Me and My Passion SB p. 81
27. Expressing ability. Linking expressions. 
BGB -  Unit 11
28. Phrasal verbs with: get. 
29. Consolidation exercises 
30.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charakterystyki kierunkowe: </w:t>
      </w:r>
      <w:r>
        <w:rPr/>
        <w:t xml:space="preserve">I1A_U03_01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U04_01: </w:t>
      </w:r>
    </w:p>
    <w:p>
      <w:pPr/>
      <w:r>
        <w:rPr/>
        <w:t xml:space="preserve">Potrafi wypowiedzieć się i uczestniczyć w rozmowie na tematy ogólne, podając swoje argumenty, zgadzać się lub nie zgadzać się z rozmówcą. Potrafi opisywać zagadnienie, opisywać konkretny przedmiot lub proces.</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w:t>
      </w:r>
    </w:p>
    <w:p>
      <w:pPr>
        <w:spacing w:before="20" w:after="190"/>
      </w:pPr>
      <w:r>
        <w:rPr>
          <w:b/>
          <w:bCs/>
        </w:rPr>
        <w:t xml:space="preserve">Powiązane charakterystyki kierunkowe: </w:t>
      </w:r>
      <w:r>
        <w:rPr/>
        <w:t xml:space="preserve">I1A_U04_01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charakterystyki kierunkowe: </w:t>
      </w:r>
      <w:r>
        <w:rPr/>
        <w:t xml:space="preserve">I1A_U06_01</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2026-10-03T05:39:41+02:00</dcterms:created>
  <dcterms:modified xsi:type="dcterms:W3CDTF">2026-10-03T05:39:41+02:00</dcterms:modified>
</cp:coreProperties>
</file>

<file path=docProps/custom.xml><?xml version="1.0" encoding="utf-8"?>
<Properties xmlns="http://schemas.openxmlformats.org/officeDocument/2006/custom-properties" xmlns:vt="http://schemas.openxmlformats.org/officeDocument/2006/docPropsVTypes"/>
</file>