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34, w tym:
a) wykłady  - 15 godz.,
b) ćwiczenia   – 15 godz.,
c) konsultacje – 4 godz.
2. Praca własna studenta – 46 godzin, w tym:
a) 10 godz. – przygotowywanie się do kolokwiów,
b) 16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34, w tym:
a) wykłady  - 15 godz.,
b) ćwiczenia   – 15 godz.,
c) konsultacje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nabyte przez studentów w ramach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W trakcie trwania semestru: trzy kolokwia, krótkie sprawdziany dodatkowe (kartkówki) w trakcie zajęć, dyskusje, ocena zadań domowych.
Na zakończenie semestru: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AiR1_W01, AiR1_W10, AiR1_W14, AiR1_W16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zajęć.ocena zadań domowych. Egzamin.</w:t>
      </w:r>
    </w:p>
    <w:p>
      <w:pPr>
        <w:spacing w:before="20" w:after="190"/>
      </w:pPr>
      <w:r>
        <w:rPr>
          <w:b/>
          <w:bCs/>
        </w:rPr>
        <w:t xml:space="preserve">Powiązane charakterystyki kierunkowe: </w:t>
      </w:r>
      <w:r>
        <w:rPr/>
        <w:t xml:space="preserve">AiR1_U06, AiR1_U11, AiR1_U15, 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AiR1_U06, AiR1_U07, AiR1_U11, 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AiR1_U05, AiR1_U06, AiR1_U07, AiR1_U11, AiR1_U15, 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AiR1_U01, AiR1_U05, AiR1_U07, AiR1_U11, AiR1_U15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AiR1_U05, AiR1_U07, AiR1_U11, 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AiR1_U02, AiR1_U05, AiR1_U07, AiR1_U11, AiR1_U15, 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AiR1_U01, AiR1_U05, AiR1_U07, AiR1_U11, AiR1_U15, 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AiR1_U01, AiR1_U11, AiR1_U15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2026-10-01T01:03:35+02:00</dcterms:created>
  <dcterms:modified xsi:type="dcterms:W3CDTF">2026-10-01T01:03:35+02:00</dcterms:modified>
</cp:coreProperties>
</file>

<file path=docProps/custom.xml><?xml version="1.0" encoding="utf-8"?>
<Properties xmlns="http://schemas.openxmlformats.org/officeDocument/2006/custom-properties" xmlns:vt="http://schemas.openxmlformats.org/officeDocument/2006/docPropsVTypes"/>
</file>