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w:t>
      </w:r>
    </w:p>
    <w:p>
      <w:pPr>
        <w:keepNext w:val="1"/>
        <w:spacing w:after="10"/>
      </w:pPr>
      <w:r>
        <w:rPr>
          <w:b/>
          <w:bCs/>
        </w:rPr>
        <w:t xml:space="preserve">Witryna www przedmiotu: </w:t>
      </w:r>
    </w:p>
    <w:p>
      <w:pPr>
        <w:spacing w:before="20" w:after="190"/>
      </w:pPr>
      <w:r>
        <w:rPr/>
        <w:t xml:space="preserve">http://tmr.meil.pw.edu.pl/web/Dydaktyka/Prowadzone-przedmioty/Podstawy-automatyki-i-sterowania-I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AiR1_W15, AiR1_W09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AiR1_W01, AiR1_W09, AiR1_W15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 AiR1_W15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 AiR1_W15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i zdefiniować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 AiR1_U06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2026-10-01T19:52:29+02:00</dcterms:created>
  <dcterms:modified xsi:type="dcterms:W3CDTF">2026-10-01T19:52:29+02:00</dcterms:modified>
</cp:coreProperties>
</file>

<file path=docProps/custom.xml><?xml version="1.0" encoding="utf-8"?>
<Properties xmlns="http://schemas.openxmlformats.org/officeDocument/2006/custom-properties" xmlns:vt="http://schemas.openxmlformats.org/officeDocument/2006/docPropsVTypes"/>
</file>