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w:t>
      </w:r>
    </w:p>
    <w:p>
      <w:pPr>
        <w:keepNext w:val="1"/>
        <w:spacing w:after="10"/>
      </w:pPr>
      <w:r>
        <w:rPr>
          <w:b/>
          <w:bCs/>
        </w:rPr>
        <w:t xml:space="preserve">Koordynator przedmiotu: </w:t>
      </w:r>
    </w:p>
    <w:p>
      <w:pPr>
        <w:spacing w:before="20" w:after="190"/>
      </w:pPr>
      <w:r>
        <w:rPr/>
        <w:t xml:space="preserve">Prof. dr hab. inż. Tadeusz Kulik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1110-BG000-ISP-5303</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30
Zajęcia laboratoryjne	0
Ćwiczenia	0
Przygotowanie do zajęć laboratoryjnych	0
Zapoznanie się z literaturą	10
Napisanie programu, uruchomienie, weryfikacja	
Przygotowanie raportu	
Przygotowanie do egzaminu, obecność na egzaminie	
Przygotowanie do kolokwiów 	20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przeznaczony dla studentów posiadających </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w:t>
      </w:r>
    </w:p>
    <w:p>
      <w:pPr>
        <w:keepNext w:val="1"/>
        <w:spacing w:after="10"/>
      </w:pPr>
      <w:r>
        <w:rPr>
          <w:b/>
          <w:bCs/>
        </w:rPr>
        <w:t xml:space="preserve">Treści kształcenia: </w:t>
      </w:r>
    </w:p>
    <w:p>
      <w:pPr>
        <w:spacing w:before="20" w:after="190"/>
      </w:pPr>
      <w:r>
        <w:rPr/>
        <w:t xml:space="preserve">Treści merytoryczne wykładów
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Ocena zaangażowania studenta w dyskusji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 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K_W17</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keepNext w:val="1"/>
        <w:spacing w:after="10"/>
      </w:pPr>
      <w:r>
        <w:rPr>
          <w:b/>
          <w:bCs/>
        </w:rPr>
        <w:t xml:space="preserve">Charakterystyka W_03: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analizować pozatechniczne aspekty przetwórstwa odpadów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Umie zaproponować ogólne zasady recyklingu materiałó</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Potrafi zastosować metody recyklingu określonych grup wyrobów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2026-10-01T21:35:30+02:00</dcterms:created>
  <dcterms:modified xsi:type="dcterms:W3CDTF">2026-10-01T21:35:30+02:00</dcterms:modified>
</cp:coreProperties>
</file>

<file path=docProps/custom.xml><?xml version="1.0" encoding="utf-8"?>
<Properties xmlns="http://schemas.openxmlformats.org/officeDocument/2006/custom-properties" xmlns:vt="http://schemas.openxmlformats.org/officeDocument/2006/docPropsVTypes"/>
</file>