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 produkcyjną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15h ćwiczenia + 8h praca własna, przygotowanie projektu + 5h przygotowanie do zajęć – literatura obowiązkowa + 2h przygotowanie prezentacji studium przypadku oraz dyskusji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 ECTS: 
15h ćwiczenia + 2h konsultacje indywidualne =17h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15h ćwiczenia + 8h praca własna, przygotowanie projektu + 5h przygotowanie do zajęć – literatura obowiązkowa + 2h przygotowanie prezentacji studium przypadku oraz dyskusji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Zarządzanie i Inżynieria Produkcji albo innych kierunków i specjalności o zbliżonym zakresie programowym, których programy studiów zawierały co najmniej 60% przedmiotów stanowiących minimum programowe studiów stopnia pierwszego kierunku Zarządzanie i Inżynieria Produkcji - po akceptacji przez kandydata propozycji uzupełnienia programu o dodatkowe przedmioty w wymiarze nie większym niż 30 punktów ECTS.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w zakresie zagadnień związanych z pojęciem procesów zarządzania wiedzą produkcyjną we współczesnych organizacjach.
W szczególności studenci powinni:
•	Posiadać gruntowną wiedzę o znaczeniu wiedzy produkcyjnej, jako wiedzy o produktach, systemach i procesach produkcyjnych oraz sposobach wytwarzania. 
•	Posiadać gruntowną wiedzę o metodach i sposobach tworzenia, przetwarzania, przechowywania, wykorzystywania i upowszechniania wiedzy produkcyjnej. 
•	Posiadać gruntowną wiedzę o znaczeniu wiedzy produkcyjnej jawnej i ukrytej.
•	Potrafić formułować, analizować i rozwiązywać problemy decyzyjne z zakresu procesów zarządzania wiedzą produkcyjną oraz narzędzi wspierających te procesy.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Wiedza produkcyjna, rodzaje znaczenie, zarządzanie wiedzą produkcyjną, procesy zarządzania wiedzą – studium przypadku, dyskusja
2.	Zarządzanie wiedzą w ramach podstawowych procesów przedsiębiorstwa
3.	Systemy wspomagające zarządzanie wiedzą produkcyjną
4.	Przedsiębiorstwo produkcyjne jako organizacja ucząca się - analiza studium przypadku, dyskusja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
Ocena aktywności studenta w trakcie zajęć ćwiczeniowych, przygotowanie i dyskusja studiów przypadku, debata.
2. Ocena sumatywna :
Ocena poprawności studiów przypadku wykonanych przez studentów podczas zajęć (praca grupowa); oceniana jest wartość merytoryczna projektów, redakcja raportu projektowego oraz prezentacja projektu. (75% oceny końcowej); ocena w zakresie 2-5. 
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Gierszewska, G., 2011, Zarządzanie wiedzą w przedsiębiorstwie, Warszawa: Oficyna Wydawnicza Politechniki Warszawskiej
2.	Knosala, R. (red.), 2017, Inżynieria produkcji. Kompendium wiedzy, Warszawa: PWE
Uzupełniająca:
1.	Dobrowolski, D., 2014, Model zarządzania wiedzą produkcyjną z wykorzystaniem sieci semantycznych, w: „Ekonomiczne Problemy Usług” Nr 112, ss. 29-37
2.	Kobyłko, G. i Morawski, M. (red), 2006, Przedsiębiorstwo zorientowane na wiedzę, Warszawa: Difin
3.	Probst, G., Raub, S. i Romhardt, K., 2002, Zarządzanie wiedzą w organizacji, Kraków: Oficyna Ekonomiczna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metodyki Problem Based Learning oraz metodyki Problem Based Learning według autorskiego modelu AAU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I2_W05: </w:t>
      </w:r>
    </w:p>
    <w:p>
      <w:pPr/>
      <w:r>
        <w:rPr/>
        <w:t xml:space="preserve">Absolwent zna i rozumie podstawowe procesy zachodzące w cyklu życia systemów i procesów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ćwieczeniowych,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Absolwent zna i rozumie 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ćwieczeniowych,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I2_U14: </w:t>
      </w:r>
    </w:p>
    <w:p>
      <w:pPr/>
      <w:r>
        <w:rPr/>
        <w:t xml:space="preserve">Absolwent potrafi formułować i testować hipotezy związane z problemami inżynierskimi i prostymi problemami badawczymi w zakresie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ćwieczeniowych, udział i głos w dyskusjach, samodzielne prowadzenie i moderowanie dyskusji, udział w pracach zespołu projektowego, gotowość do podejmowania współpracy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2026-10-01T18:39:56+02:00</dcterms:created>
  <dcterms:modified xsi:type="dcterms:W3CDTF">2026-10-01T18:39:56+02:00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