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Niezawodność, eksploatacja i utrzymanie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Lewandowski Jerzy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2h konsultacje + 10h studia literaturowe + 12h wykonanie trzech projektów + 18h przygotowanie do ćwiczeń 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12h ćwiczenia + 2h konsultacje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2h konsultacje + 10h studia literaturowe + 12h wykonanie trzech projektów + 18h przygotowanie do ćwiczeń 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opanowanie wiedzy z zakresu niezawodności,
- nabycie umiejętności obliczania niezawodności obiektu i struktur nie  zawodnościowych,    
- opanowanie wiedzy dotyczącej środków trwałych,
- opanowanie wiedzy dotyczącej zarządzania środkami trwałymi,
- opanowanie wiedzy dotyczącej  eksploatacji obiektów technicznych,
- poznanie i umiejętność stosowania wskaźników eksploatacji,
- opanowanie wiedzy dotyczącej koncepcji utrzymania ruchu obiektów prostych i złożonych,
- opanowanie wiedzy dotyczącej organizacji napraw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Podstawowe pojęcia z teorii niezawodności.
2.	Podstawowe charakterystyki niezawodności.
3.	Projekt oceny niezawodności obiektu i struktur niezawodnościowych.
4.		Podstawowe pojęcia z eksploatacji obiektów technicznych.
5.	Charakterystyki procesu eksploatacji prostych i złożonych obiektów.
6.	Projekt oceny efektywności gospodarowania środkami trwałymi.
7.	Wprowadzenie do teorii utrzymania ruchu obiektów technicznych.
8.	Projekt utrzymania ruchu obiektów technicznych w wydziale produkcyjnym.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ocena średnia z wykonanych przez studentów projektów i ich aktywnego udziału w pracy zespołowej oraz zaliczenia pisemnego 
2. Ocena sumatywna: ocena z poziomu wiedzy, którą otrzymują studenci z wprowadzenia do projektów oraz ocena z projektów; ocena końcowa jest średnią z zaliczenia pisemnego i oceny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Lewandowski J., Wiśniewski Z., 2015 TPM, Kompleksowe utrzymanie ruchu w przedsiębiorstwie. Monografia, Łódź: Wydawnictwo Politechniki Łódzkiej
Lewandowski J. 2008, Procesy decyzyjne w niezawodności i eksploatacji obiektów technicznych o ciągłym procesie technologicznym, Monografia Politechniki Łódzkiej, Łódź: Wydawnictwo Politechniki Łódzkiej
Uzupełniająca:
Lewandowski J. 1997, Zarządzanie środkami trwałymi i gospodarką naprawczą w przedsiębiorstwie, Łódź: Wydawnictwo MARCUS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Zaliczenie: </w:t>
      </w:r>
    </w:p>
    <w:p>
      <w:pPr/>
      <w:r>
        <w:rPr/>
        <w:t xml:space="preserve">Absolwent zna i rozumie 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I2_W02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I2_W06: </w:t>
      </w:r>
    </w:p>
    <w:p>
      <w:pPr/>
      <w:r>
        <w:rPr/>
        <w:t xml:space="preserve">Absolwent zna i rozumie w pogłębionym stopniu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I2_U07: </w:t>
      </w:r>
    </w:p>
    <w:p>
      <w:pPr/>
      <w:r>
        <w:rPr/>
        <w:t xml:space="preserve">Absolwent potrafi analizować, prognozować i modelować złożone procesy społeczne z wykorzystaniem zaawansowanych metod i narzędzi z zakresu inżynierii produkcji,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zajęć, 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I2_U21: </w:t>
      </w:r>
    </w:p>
    <w:p>
      <w:pPr/>
      <w:r>
        <w:rPr/>
        <w:t xml:space="preserve">Absolwent potrafi prowadzić debatę w zakresie inżynierii produkcji i problemach z obszaru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udział w debatach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	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udział w debatach,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2026-10-01T16:20:05+02:00</dcterms:created>
  <dcterms:modified xsi:type="dcterms:W3CDTF">2026-10-01T16:20:05+02:00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