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Lean startup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8h wykład + 10h ćwiczenia + 10h konsultacje + 52h samodzielna praca studenta = 80h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
8h wykład + 10h ćwiczenia + 10h konsultacje z prowadzącym = 28h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ECTS: 
10h ćwiczenia + 10h konsultacje + 52h praca samodzielna poza zajęciami (15h projektowanie na kanwie propozycji wartości + 10h projektowanie i przeprowadzania wywiadów z interesariuszami + 5h studiowanie literatury + 17h projektowanie na kanwie modelu biznesowego  +5h przygotowanie prezentacji końcowej) = 72h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i umiejętności w zakresie zarządzania przedsięwzięciem zgodnie z metodyką Lean Startup.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Wiedza w zakresie metodyki zarządzania Lean Startup oraz narzędzi i technik tego zarządzania:
1: Lean Startup jako metodyka zarządzania startupem i jej składowe: zwinny rozwój produktu (agile development), odkry-wanie klienta (customer development) i modelowanie biznesowe;
2: Rodzaje dopasowań rynkowych (fit) oraz triada: klient-problem-rozwiązanie (CPS);
3: Modelowanie biznesowe na bazie kanwy modelu biznesowego oraz kanwy propozycji wartości wg Osterwaldera;
4: Odkrywanie klienta – zasady projektowania i przeprowadzania wywiadów z interesariuszami projektu;
5: Prototypowanie, koncepcja MVP;
6: Formułowanie oraz weryfikowanie hipotez biznesowych w procesie modelowania biznesowego;
7: Zasady prawidłowego „pitchu” projektu.
B.Ćwiczenia: 
Praca nad realizacją startupu – co najmniej zakończenie etapu Customer Discovery - na projekcie własnym lub dla funkcjonującego startupu (we współpracy):
1: Sformułowanie hipotez biznesowych: CPS i archetypu klienta,
2: Kanwa propozycji wartości i kanwa modelu biznesowego,
3: Zaprojektowanie wywiadów i przeprowadzenie ich,
4: Weryfikacja hipotez biznesowych,
5: Prezentacja końcowa projektu (w obecności gości spoza uczelni).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 lub ustny z elementów wiedzy przekazanej na zajęciach
2. Ocena sumatywna : suma punktów zdobytych na egzaminie (minimum 60% na ocenę pozytywną). Ocena pozytywna z egzaminu warunkuje zaliczenie przedmiotu.
B. Ćwiczenia: 
1. Ocena formatywna: ocenie podlega aktywność na zajęciach (30% wagi), jakość, regularność i sumienność przekazywania za-dań i pracy wykonywanej między zajęciami (50%), w tym także jakość pracy zbiorowej (w zespołach) (20%)   
2. Ocena sumatywna: suma punktów zdobytych w ramach elementów wymienionych w pkt. 1.
C. Końcowa ocena z przedmiotu: 30% wagi: wykład, 50% wagi: ćwiczenia, 20% prezentacja końcowa zadania (zadań)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Blank, S., 2013. Why the lean Startup Changes Everything?, Harvard Business Review, Vol 91(5), ss. 63-72
2.	Skala, A., 2018. Startupy. Wyzwanie dla zarządzania i edukacji przedsiębiorczości. Kraków: edu-Libri
Uzupełniająca: 
1.	Cieślik, J., 2014. Przedsiębiorczość, polityka, rozwój, Warszawa: Wydawnictwo Akademickie Sedno
1.	Osterwalder A., Pigneur Y., 2010. Business model generation: a handbook for visionaries, game changers, and challengers, New Jersey: John Wiley &amp; Sons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I1_W14: </w:t>
      </w:r>
    </w:p>
    <w:p>
      <w:pPr/>
      <w:r>
        <w:rPr/>
        <w:t xml:space="preserve">Student zna 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I1_U05: </w:t>
      </w:r>
    </w:p>
    <w:p>
      <w:pPr/>
      <w:r>
        <w:rPr/>
        <w:t xml:space="preserve">Student umie identyfikować i interpretować podstawowe zjawiska i procesy społeczne z wykorzystaniem wiedzy z zakresu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Student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zespole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Student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projektem w trybie eksperymentu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projektem startupu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2025-07-08T00:53:20+02:00</dcterms:created>
  <dcterms:modified xsi:type="dcterms:W3CDTF">2025-07-08T00:53:20+02:00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