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30h projekt + 20h studiowanie literatury + 20h przygotowanie do zajęć + 20h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30h projekt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30h projekt + 20h studiowanie literatury + 20h przygotowanie do zajęć + 20h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częścią pracy dyplomowej I stopnia studiów, dlatego wymagane jest:
- aby część dokumentacyjna była zrealizowana zgodnie z wytycznymi regulaminowymi i redakcyjnymi obowiązującymi dla prac dyplomowych Wydziału Zarządzania,
- aby prowadzący przedmiot uzupełnił ocenę końcową recenzją zgodną z recenzjami prac dyplomowych na Wydziale Zarządzania,
- aby dokumentacja projektu oraz recenzja prowadzącego były przechowywane w celu ich ostatecznego przedstawienia, jako warunek dopuszczenia do egzaminu dyplomowego, kończącego program studiów.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IZ1_W01: </w:t>
      </w:r>
    </w:p>
    <w:p>
      <w:pPr/>
      <w:r>
        <w:rPr/>
        <w:t xml:space="preserve">teorie oraz ogólną metodologię badań w zakresie zarządzania, ze szczególnym uwzględnieniem zarządzania przedsiębiorstwem/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2026-05-29T19:47:39+02:00</dcterms:created>
  <dcterms:modified xsi:type="dcterms:W3CDTF">2026-05-29T19:47:39+02:00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