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5h ćwiczenia + 5h konsultacje + 5h zapewnienie spójności i zgodności z regulaminem pracy dyplomowej + 5h analiza regulaminu dyplomowania oraz literatury =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5h ćwiczenia + 5h konsultacje = 10h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5h ćwiczenia + 5h konsultacje + 5h zapewnienie spójności i zgodności z regulaminem pracy dyplomowej + 5h analiza regulaminu dyplomowania oraz literatury = 20h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dyplomowego jest finalizacja pracy dyplomowej i przygotowanie studenta do egzaminu dyplomowego. Celem seminarium dyplomowego 2 jest aby po jego zakończeniu student:
- posiadał informacje techniczno-organizacyjne konieczne do terminowego zakończenia procesu przygotowywania pracy dyplomowej, 
- potrafił szukać przydatnych źródeł informacji,
- potrafił pracować zgodnie z ustalonym harmonogramem,
- 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Schemat i logika modułów projektowych realizowanych na studiach inżynierskich
3. Cel pracy dyplomowej, zadania projektowe.
4. Zawartość merytoryczna pracy i jej struktura. Spójność pracy.
5. Redakcja pracy. 
6. System APD USOS
7. Egzamin dyplomowy.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ocena udziału i aktywności w trakcie seminarium dyplomowego
2. Ocena sumatywna: (a) obowiązkowe uczestnictwo na zajęciach seminarium dyplomowego (b) znajomość regulaminu dyplomowania obowiązującego na WZ PW (c) ocena spójności pracy dyplomowej (d) ocenę prezentacji na egzamin dyplomowy (e) ocenę z seminarium 2 wpisuje do systemu USOS Promotor pracy dyplomowej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plat-formie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I1_W12: </w:t>
      </w:r>
    </w:p>
    <w:p>
      <w:pPr/>
      <w:r>
        <w:rPr/>
        <w:t xml:space="preserve">Student zna i rozumie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I1_U11: </w:t>
      </w:r>
    </w:p>
    <w:p>
      <w:pPr/>
      <w:r>
        <w:rPr/>
        <w:t xml:space="preserve">Absolwent potrafi prawidłowo posługiwać się systema-mi normatywnymi w celu rozwiązywania zadań z zakresu nauk o zarządzaniu, ze szczególnym uwzględnie-niem różnych systemów zarządzania oraz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I1_U19: </w:t>
      </w:r>
    </w:p>
    <w:p>
      <w:pPr/>
      <w:r>
        <w:rPr/>
        <w:t xml:space="preserve">Absolwent potrafi  planować i organizować pracę –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2026-10-01T12:47:00+02:00</dcterms:created>
  <dcterms:modified xsi:type="dcterms:W3CDTF">2026-10-01T12:47:00+02:00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