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Postawy organizacji i zarządzania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hab.inż. Anna Kosieradzka,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ECTS:
20h wykład + 2h konsultacje + 10h studia literaturowe i przygotowanie eseju/pracy pisemnej na zadany temat +10h przygotowanie do egzaminu w tym studia literatury uzupełniającej + 8h wykonanie zadań ćwiczeniowych 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0,9 ECTS: 
20h wykład + 2h konsultacje = 22h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ECTS:
2h konsultacje + 10h studia literaturowe i przygotowanie eseju/pracy pisemnej na zadany temat +10h przygotowanie do egzaminu w tym studia literatury uzupełniającej + 8h wykonanie zadań ćwiczeniowych = 30h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znał i rozumiał rzeczowe, czynnościowe i atrybutowe znaczenie pojęcia „organizacja”,
- posiadał podstawową wiedzę z zakresu roli i pozycji menedżera w organizacji, poznał funkcje zarządzania oraz zadania podmiotów zarządzania, 
- znał podstawowe metodyki organizatorskie wykorzystywane w zarządzaniu,
- znał pojęcie cyklu działania zorganizowanego, umiał przyporządkować podstawowe metody i techniki organizatorskie do poszczególnych faz tego cyklu, a także umiał praktycznie zastosować wybrane metody organizatorskie,
- posiadał wiedzę o współczesnych problemach zarządzania, 
- umiał zaprezentować swoje zdanie dotyczące sposobu rozwiązania prostych problemów organizacji i zarządzania oraz przedstawić je na forum publicznym.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	Organizacja – ujęcie prakseologiczne: rzeczowe, czynnościowe i atrybutowe znaczenie pojęcia „organizacja”. Rodzaje organizacji. Funkcje organizacji. Zarządzanie – definicje. Historyczna ewolucja naukowej organizacji i zarządzania: szkoła klasyczna, szkoła behawioralna, szkoła ilościowa, szkoła systemowa i ich przedstawiciele. Wpływ tych szkół na współczesne zarządzanie.
2.	Funkcje zarządzania: (1) planowanie i podejmowanie decyzji, (2) organizowanie. Struktury organizacyjne. Organizacja formalna i nieformalna.
3.	Funkcje zarządzania: (3) przewodzenie, motywowanie; (4) kontrola
4.	Rola i kompetencje menedżera na poszczególnych szczeblach zarządzania. Funkcje organizacji a funkcje zarządzania. Działanie zorganizowane – cykl organizacyjny Le Chateliera, koło Deminga.
5.	Podstawowe metodyki organizatorskie w zarządzaniu: badanie pracy, badania operacyjne, analiza wartości, inżynieria systemowa, metodyka IDEALS (Nadlera). Podejście diagnostyczne i prognostyczne do usprawniania organizacji – kaizen i reinżynieria.
6.	Przegląd i klasyfikacja metod i technik organizatorskich - metody i techniki stosowane w poszczególnych etapach cyklu rozwiązywania problemów organizatorskich. 
7.	Ewolucja i dyfuzja metod organizowania procesów pracy. Współczesne kierunki w organizacji i zarządzaniu.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
1.	Ocena formatywna: ocena poprawności ćwiczeń wykonanych przez studentów w ramach wykładu, aktywny udział w interaktywnych formach prowadzenia wykładu. 
2.	Ocena sumatywna: napisanie eseju na zadany temat oraz zdanie egzaminu w formie testu, pytań otwartych lub zadania problemowego.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
1.	Griffin R. 2002, Podstawy zarządzania organizacjami, Warszawa: Wydawnictwo Naukowe PWN 
2.	Górska E., Lewandowski J. 2016, Zarządzanie i organizacja środowiska pracy, Warszawa: OWPW
3.	Kisielnicki J. 2014, Zarządzanie organizacją, Warszawa: PWE 
4.	Martyniak Z. 1996, Metody organizowania procesów pracy, Warszawa: PWE
5.	Mikołajczyk Z. 2001, Techniki organizatorskie w rozwiązywaniu problemów zarządzania, Warszawa: Wydawnictwo Naukowe PWN
6.	Stoner J., Freeman E., Gilbert D. 2000, Kierowanie, Warszawa: PWE
Uzupełniająca:
1.	Bieniok H. i zespół, 1997, Metody sprawnego zarządzania, Warszawa: Agencja Wydawnicza Placet
2.	Kosieradzka A. (red.) 2013, Metody pobudzania kreatywności w organizacji i zarządzaniu, Warszawa:  edu-Libri
3.	Zimniewicz K. 2009, Współczesne metody i koncepcje zarządzania, Warszawa: PWE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I1_W01: </w:t>
      </w:r>
    </w:p>
    <w:p>
      <w:pPr/>
      <w:r>
        <w:rPr/>
        <w:t xml:space="preserve">Absolwent zna i rozumie teorie oraz ogólną metodologię badań w zakresie zarządzania, ze szczególnym uwzględnieniem systemów i procesów zarządzania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Esej (praca pisemna),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I1_W10: </w:t>
      </w:r>
    </w:p>
    <w:p>
      <w:pPr/>
      <w:r>
        <w:rPr/>
        <w:t xml:space="preserve">Absolwent zna i rozumie charakter, miejsce i znaczenie nauk społecznych w ogólnym systemie nauk oraz ich relacje do nauk technicznych oraz kompetencji inżynierskich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Esej (praca pisemna),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I1_U06: </w:t>
      </w:r>
    </w:p>
    <w:p>
      <w:pPr/>
      <w:r>
        <w:rPr/>
        <w:t xml:space="preserve">Absolwent potrafi analizować i prognozować procesy i zjawiska społeczne z wykorzystaniem standardowych metod i narzędzi wykorzystywanych w naukach o zarządzaniu, w tym również narzędzi IT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debatach podczas zajęć, wykonanie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I1_U17: </w:t>
      </w:r>
    </w:p>
    <w:p>
      <w:pPr/>
      <w:r>
        <w:rPr/>
        <w:t xml:space="preserve">Absolwent potrafi brać udział w debacie – przedstawiać i oceniać różne opinie i stanowiska oraz dyskutować o nich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Udział w debatach podczas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I1_K01: </w:t>
      </w:r>
    </w:p>
    <w:p>
      <w:pPr/>
      <w:r>
        <w:rPr/>
        <w:t xml:space="preserve">Absolwent jest gotów do krytycznej oceny posiadanej wiedzy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Esej/praca pisemna, udział w debatach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I1_K02: </w:t>
      </w:r>
    </w:p>
    <w:p>
      <w:pPr/>
      <w:r>
        <w:rPr/>
        <w:t xml:space="preserve">Absolwent jest gotów do 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Esej/ praca pisemna, udział w debatach, ćwiczenia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2025-07-04T14:57:18+02:00</dcterms:created>
  <dcterms:modified xsi:type="dcterms:W3CDTF">2025-07-04T14:57:18+02:00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