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przygotowanie do projekty + 10h przygotowanie raportu i prezentacji + 5h studia literaturowe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projekt + 15h przygotowanie do projekty + 10h przygotowanie raportu i prezentacji + 5h studia literaturowe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