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teorii grafów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Rządkowski Grzegorz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15h wykład + 15h ćwiczenia + 6x3h rozwiązywanie praktycznych problemów - przygotowanie do ćwiczeń + 6x1h przygotowanie się do wykładów + 10h przygotowanie do kolokwium  + 10h przygotowanie do egzaminu + 4h konsultacje = 78h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 
15h wykład + 15h ćwiczenia + 4h konsultacje = 34h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 
15h ćwiczenia + 6x3h rozwiązywanie praktycznych problemów - przygotowanie do ćwiczeń + 6x1h przygotowanie się do wykładów + 10h przygotowanie do kolokwium  + 10h przygotowanie do egzaminu+ 4h konsultacje = 63h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matematyki dyskretnej i algebry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wybranych działów teorii grafów oraz posiadał uporządkowaną wiedzę dotyczącą metod formułowania praktycznych zagadnień w języku teorii grafów i zastosowania tych metod w zarządzaniu,
- potrafił zdobywać wiedzę korzystając z różnych źródeł, integrować ją, dokonywać interpretacji oraz wyciągać wnioski i formułować opinie z zakresu teorii grafów.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Liczby specjalne. Pojęcia i definicje teorii grafów,
2. Macierzowa postać grafu. Drogi i cykle w grafach.
3. Droga Eulera. Cykl Hamiltona.
4. Lasy i drzewa. Grafy zorientowane (sieci).
5. Grafy sieciowe – sieci zależności. Analiza drogi krytycznej CPM.
6.  Analiza stochastycznych sieci zależności PERT,
7. Planowanie wykorzystania zasobów. Analiza przepływu w sieciach.
Ćwiczenia: 
1. Liczby specjalne - rozwiązywanie zadań.
2. Macierzowa postać grafu – rozwiązywanie zadań
3. Droga Eulera. Cykl Hamiltona - rozwiązywanie zadań.
4. Grafy zorientowane. Grafy sieciowe - rozwiązywanie zadań.
5.Budowanie sieci zależności – analiza ścieżki krytycznej rozwiązywanie zadań.
6.Stochastyczne sieci zależności – metoda PERT rozwiązywanie zadań. 
7. Metoda Forda-Fulkersona, algorytmy wyznaczania maksymalnego przepływu, przepływy o minimalnym koszcie - rozwiązywanie zadań.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 studentów podczas wykładu, częściowo interaktywna forma prowadzenia wykładu. 
2. Ocena sumatywna : przeprowadzenie egzaminu, ocena z egzaminu w zakresie 2-5; do zdania egzaminu wymagane jest uzyskanie oceny &gt;=3.
B. Ćwiczenia: 
1. Ocena formatywna: ocena aktywności studentów na zajęciach, weryfikowanie ćwiczeń realizowanych w trakcie zajęć.
2. Ocena sumatywna: przeprowadzenie jednego kolokwium, ocena z kolokwium w zakresie 2-5; do zaliczenia wymagane jest uzyskanie oceny &gt;=3.
C. Końcowa ocena z przedmiotu: Przedmiot uznaje się za zaliczony
jeśli zarówno ocena z wykładu jak i ćwiczeń &gt;=3; ocena z przedmiotu
jest obliczana zgodnie z formułą: 0,5 * ocena z egzaminu + 0,3* ocena z kolokwium + 0,2* aktywność.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Diestel R., 2005. Graph Theory. Heidelberg: Springer.
2. Wilson, R. J., 2007. Wprowadzenie do teorii grafów. Warszawa: Wydawnictwo Naukowe PWN.
Uzupełniająca: 
1. Bondy J.A. i Murty U.S.R., 2010. Graph Theory with Applications. Berlin: Springer Verlag.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Z2_W06: </w:t>
      </w:r>
    </w:p>
    <w:p>
      <w:pPr/>
      <w:r>
        <w:rPr/>
        <w:t xml:space="preserve">Student zna i rozumie w pogłębionym stopniu teorie naukowe właściwe dla nauki o przedsiębiorczości oraz kierunki jej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Z2_U07: </w:t>
      </w:r>
    </w:p>
    <w:p>
      <w:pPr/>
      <w:r>
        <w:rPr/>
        <w:t xml:space="preserve">Student potrafi 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w trakcie zajęć, dyskusje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Z2_U13: </w:t>
      </w:r>
    </w:p>
    <w:p>
      <w:pPr/>
      <w:r>
        <w:rPr/>
        <w:t xml:space="preserve">Student 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w trakcie zajęć, dyskusje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Z2_K02: </w:t>
      </w:r>
    </w:p>
    <w:p>
      <w:pPr/>
      <w:r>
        <w:rPr/>
        <w:t xml:space="preserve">Student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zajęciach, praca zespołowa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2026-09-27T21:22:19+02:00</dcterms:created>
  <dcterms:modified xsi:type="dcterms:W3CDTF">2026-09-27T21:22:19+02:00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