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Lean startup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 + 12h ćwiczenia + 5h konsultacje z prowadzącym + 14h projektowanie na kanwie propozycji wartości + 12h projektowanie i przeprowadzania wywiadów z interesariuszami + 10h studiowanie literatury + 9h projektowanie na kanwie modelu biznesowego + 5h przygotowanie prezentacji końcowej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8h wykład + 12h ćwiczenia + 5h konsultacje z prowadzącym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12h ćwiczenia + 5h konsultacje z prowadzącym + 14h projektowanie na kanwie propozycji wartości + 12h projektowanie i przeprowadzania wywiadów z interesariuszami + 10h studiowanie literatury + 9h projektowanie na kanwie modelu biznesowego + 5h przygotowanie prezentacji końcowej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Średniozaawansowana wiedza i umiejętności w zakresie zarządzania przedsięwzięciem zgodnie z metodyką Lean Startup.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Wiedza w zakresie metodyki zarządzania Lean Startup oraz narzędzi i technik tego zarządzania:
1.	Lean Startup jako metodyka zarządzania startupem i jej składowe: zwinny rozwój produktu (agile development), odkrywanie klienta (customer development) i modelowanie biznesowe;
2.	Rodzaje dopasowań rynkowych (fit) oraz triada: klient-problem-rozwiązanie (CPS);
3.	Modelowanie biznesowe na bazie kanwy modelu biznesowego oraz kanwy propozycji wartości wg Osterwaldera;
4.	Odkrywanie klienta – zasady projektowania i przeprowadzania wywiadów z interesariuszami projektu;
5.	Prototypowanie, koncepcja MVP;
6.	Formułowanie oraz weryfikowanie hipotez biznesowych w procesie modelowania biznesowego;
7.	Zasady prawidłowego „pitchu” projektu.
B.Ćwiczenia: 
Praca nad realizacją startupu – co najmniej zakończenie etapu Customer Discovery - na projekcie własnym lub dla funkcjonującego startupu (we współpracy):
1.	Sformułowanie hipotez biznesowych: CPS i archetypu klienta,
2.	Kanwa propozycji wartości i kanwa modelu biznesowego,
3.	Zaprojektowanie wywiadów i przeprowadzenie ich,
4.	Weryfikacja hipotez biznesowych,
5.	Prezentacja końcowa projektu (w obecności gości spoza uczelni).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elementów wiedzy przekazanej na zajęciach
2. Ocena sumatywna : suma punktów zdobytych na egzaminie (minimum 60% na ocenę pozytywną). Ocena pozytywna z egzaminu warunkuje zaliczenie przedmiotu.
B. Ćwiczenia: 
1. Ocena formatywna: ocenie podlega aktywność na zajęciach (30% wagi), jakość, regularność i sumienność przekazywania zadań i pracy wykonywanej między zajęciami (50%), w tym także jakość pracy zbiorowej (w zespołach) (20%)   
2. Ocena sumatywna: suma punktów zdobytych w ramach elementów wymienionych w pkt. 1.
C. Końcowa ocena z przedmiotu: 30% wagi: wykład, 50% wagi: ćwiczenia, 20% prezentacja końcowa zadania (zadań)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Everything?, Harvard Business Review, Vol 91(5), ss. 63-72
2.	Skala, A., 2018. Startupy. Wyzwanie dla zarządzania i edukacji przedsiębiorczości. Kraków: edu-Libri
Uzupełniająca: 
1.	Cieślik, J., 2014. Przedsiębiorczość, polityka, rozwój, Warszawa: Wydawnictwo Akademickie Sedno
2.	Osterwalder A., Pigneur Y., 2010. Business model generation: a handbook for visionaries, game changers, and challengers, New Jersey: John Wiley &amp; Sons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Z2_W06: </w:t>
      </w:r>
    </w:p>
    <w:p>
      <w:pPr/>
      <w:r>
        <w:rPr/>
        <w:t xml:space="preserve">Student zna i rozumie w pogłębionym stopniu teorie naukowe właściwe dla nauki o przedsiębiorczości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Egzamin i praca projektowa: </w:t>
      </w:r>
    </w:p>
    <w:p>
      <w:pPr/>
      <w:r>
        <w:rPr/>
        <w:t xml:space="preserve">Student zna i rozumie 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Z2_W10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Z2_U06: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Z2_U11: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Student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Student myśli i działa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2026-09-28T08:53:51+02:00</dcterms:created>
  <dcterms:modified xsi:type="dcterms:W3CDTF">2026-09-28T08:53:51+02:00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