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Waściński Tadeusz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+ 5h zapoznanie się z literaturą + 9h przygotowanie do ćwiczeń + 2x5h przygotowanie do kolokwium + 1h udział w konsultacjach + 10h opracowanie ćwiczeń + 30h przygotowanie do egzaminu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10h wykład +10h ćwiczenia + 1h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5h zapoznanie się z literaturą + 9h przygotowanie do ćwiczeń + 2x5h przygotowanie do kolokwium + 1h udział w konsultacjach + 10h opracowanie ćwiczeń + 30h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 oraz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nauk. Zrozumieć podstawowe prawa i teorie ekonomiczne wynikające z przyjętego programu kształcenia  makroekonomii   
- potrafił  prawidłowo interpretować zjawiska społeczno- ekonomiczne w otoczeniu  ogólnym  z uwzględnieniem skutków polityki fiskalnej, monetarnej oraz ekonomiczno - społecznej sytuacji na świecie 
- potrafił wskazać przewidywane kompetencje społeczno- ekonomiczne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ekonomii (1h). 
2.	Rachunki makroekonomiczne (1h).
3.	Obieg okrężny dochodu i produktu w gospodarce (1h.).
4.	Podstawowy model gospodarki AD–AS (2h). 
5.	Problemy bezrobocia (1h).
6.	Inflacja (1h).
7.	Cykliczny wzrost gospodarki (1h).  
8.	Polityka fiskalna (2h).
9.	Pieniądz, banki i polityka monetarna (1h). 
10.	Kombinacje polityki fiskalnej i monetarnej (1h.). 
11.	Problemy światowej polityki gospodarczej (2h). 
Ćwiczenia: 
1.	Wprowadzenie do ekonomii (1h.). 
2.	Rachunki makroekonomiczne (1h).
3.	Obieg okrężny dochodu i produktu w gospodarce (1h).
4.	Podstawowy model gospodarki AD–AS (2h). 
5.	Problemy bezrobocia (1h).
6.	Inflacja (1h).
7.	Cykliczny wzrost gospodarki (1h.).  
8.	Polityka fiskalna (2h).
9.	Pieniądz, banki i polityka monetarna (1h.). 
10.	Kombinacje polityki fiskalnej i monetarnej (1h.). 
11.	Problemy światowej polityki gospodarczej (2h.).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wykonania ćwiczeń przez studentów podczas wykładu, interaktywna forma prowadzenia wykładu. 2. Ocena sumaryczna: przeprowadzenie dwóch kolokwiów, zawierających takie elementy jak: test, pytania, zadania projektowe; ocena z kolokwium w zakresie 2-5 do zaliczenia wymagane jest uzyskanie oceny 3,0
B. Ćwiczenia: : 
1. Ocena formatywna: ocena poprawności wykonania ćwiczeń przez studentów podczas ćwiczeń, interaktywna forma prowadzenia ćwiczeń. 2. Ocena sumaryczna: przeprowadzenie dwóch kolokwiów, zawierających takie elementy jak: test, pytania, zadania projektowe; ocena z kolokwium w zakresie 2-5 do zaliczenia wymagane jest uzyskanie oceny 3,0
C. Końcowa z przedmiotu: Przedmiot uznaje się za zaliczony jeśli z wykładu i kolokwiów student uzyskał ocenę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David Begg , Stanley Fischer , Rudiger Dombusch  1999 Ekonomia t I i II , Warszawa: PWN 
2.	Ewelina Nojszewska  2005 Podstawy Ekonomii , Warszawa: Wydawnictwo Szkolne i Pedagogiczne
3.	Mark Blaug 1994 Teoria  Ekonomii , Warszawa: PWN
4.	Michael Byrda , Charles Wyplosz , 1995 Makroekonomia, Warszawa: PWE 
Uzupełniająca: 
5.	Paul A. Samuelson, W. D. Nordhaus, Ekonomia 1,2, 1995 Warszawa: PWN 
6.	Robert E. Hall, Joh B. Taylor, 1995 Makroekonomia,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zna podstawowe zastosowania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Z1_U11: </w:t>
      </w:r>
    </w:p>
    <w:p>
      <w:pPr/>
      <w:r>
        <w:rPr/>
        <w:t xml:space="preserve">potrafi stosować w praktyce posiadaną wiedzę z zakresu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rozumie wagę wiedzy i umiejętności z zakresu matematyki dyskretnej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rozumie potrzebę ciągłego pogłębiania wiedzy i umiejętności z zakresu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2026-10-19T08:29:58+02:00</dcterms:created>
  <dcterms:modified xsi:type="dcterms:W3CDTF">2026-10-19T08:29:58+02:00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