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usługami IT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Pięta Sylwester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+ 10h ćwiczenia + 10h przygotowanie ćwiczeń + 15h opracowanie projektu + 2h udział w konsultacjach + 18h przygotowanie do zaliczenia przedmiotu + 10h studia literaturowe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
10h wykład + 10h ćwiczenia + 2h konsultacje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
10h ćwiczenia + 10h przygotowanie ćwiczeń + 15h opracowanie projektu + 2h udział w konsultacjach + 18h przygotowanie do zaliczenia przedmiotu + 10h studia literaturowe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informatyki, podstaw sieci komputerowych i systemów operacyjnych.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wiedzą dotyczącą zarządzania usługami IT w przedsiębiorstwie. Wykorzystane zostaną wybrane wzorce dobrych praktyk na podstawie ITIL w zakresie: strategii usług, projektowania usług, przekazania usług, eksploatacji usług i ciągłej poprawy usług.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Wprowadzenie do zarządzania usługami IT. Cykl życia usług. Dobre praktyki – ITIL. Definicje.
2. Strategia usług. Użyteczność i gwarancja. Portfel usług. Wartość dla biznesu.
3. Projektowanie usług. Projektowanie portfela usług, technologii i architektury. Projektowanie procesów oraz miar dla usług.
4. Przekazanie usług. Zarządzanie zmianami, wydaniami oraz wdrożeniami. Zarządzanie dostawcami.
5. Eksploatacja usług. Zarządzanie zdarzeniami, incydentami, problemami. Service Desk.
6. Ciągła poprawa usług. Doskonalenie w każdej fazie cyklu życia usługi. Kontrola i analiza osiągniętych wyników.
7. Systemy informatyczne wspomagające zarządzanie usługami IT.
8. Struktura organizacyjna działów IT. Regulaminy, instrukcje, zadania.
9. Wdrożenia wzorców dobrych praktyk w organizacji, rola kierownictwa organizacji, zespołu IT.
10. Proces szkoleniowy i egzaminacyjny ITIL. Przykłady egzaminów.
B. Ćwiczenia:
Praktyczna analiza przypadków i przykłady dobrych praktyk:
1-4. Analiza wybranych incydentów i problemów dot. usług IT. Przykłady zastosowania dobrych praktyk wdrożenia ITIL. Organizacja pracy w działach IT.
5-8. Ćwiczenia z użyciem oprogramowania wspomagającego zarządzanie usługami IT.
Konsultacje merytoryczne dot. projektu:
9-10. Ustalenie tematu i omówienie szablonów projektów: „Projekt/koncepcja polityki zarządzania usługami w organizacji…”
Zawartość projektu: sformułowanie celu, przeprowadzenie analizy i diagnozy bieżącego stanu organizacji, identyfikacja i sformułowanie problemu w organizacji, dobór i sposób wykorzystania narzędzi (systemu zarządzania, praktyk…), sformułowanie założeń dla rozwiązania problemu, analiza ryzyka, rozwiązanie problemu (projekt, dokumentacja…) oraz wykazanie jego opłacalności i zasadności wdrożenia do praktyki, harmonogram wdrożenia.
11-13. Przekazanie kolejnych fragmentów pracy.
14-15 Odbiór i omówienie prac projektowych. Prezentacja projektów – dyskusja.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test wielokrotnego wyboru.
2. Ocena sumatywna: ocena punktowa (maksymalna liczba punktów Pmax=50pkt) oraz ocena liczbowa na podstawie liczby zebranych punk-tów: skala ocen (2,0; 3,0; 3,5; 4,0; 4,5; 5,0). Zaliczenie: Lp&gt;50% Pmax;;
B. Ćwiczenia: 
1. Ocena formatywna: ćwiczenia wykonywane w zespołach, kolokwia zaliczające kolejne ćwiczenia.
2. Ocena sumatywna: ocena punktowa (Pmax=50pkt) oraz ocena liczbowa: skala ocen (2,0; 3,0; 3,5; 4,0; 4,5; 5,0). Zaliczenie: Lp&gt;50% Pmax.
E. Końcowa ocena z przedmiotu:
Ocena końcowa wystawiana jest na podstawie sumy zebranych punktów z wykładu i ćwiczeń. Warunkiem zaliczenia przedmiotu jest zaliczenie wszystkich składowych przedmiotu. Wynikowa ocena liczbowa wg skali ocen: (0-50pkt - 2,0; 51-60pkt - 3,0; 61-70pkt - 3,5; 71-80pkt - 4,0; 81-90pkt - 4,5; 91-100pkt - 5,0)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Erskine P., 2013, Itil and Organizational Change, IT Governance
2.	Gallacher L., Morris H., 2012, Itil Foundation Exam Study Guide, John Wiley &amp; Sons
3.	ClydeBank Technology, 2015, The Complete Beginner's Guide To ITIL, ClydeBank Media LLC
Uzupełniająca:
1.	Forbes A.,  2016, ITIL For Beginners: The Complete Beginner's Guide To Learn IT Service Management In 24 Hours Or Less!, CreateSpace Independent Publishing Platform
2.	Najlepsze praktyki - https://www.axelos.com/best-practice-solutions, 2018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Zna i rozumie teorie oraz ogólną metodologię badań w za-kresie zastosowań narzędzi informatycznych w zarządzaniu i produkcji, ze szczególnym uwzględnieniem działań podejmowanych w środowisku intra i internetowym.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I1_W11: </w:t>
      </w:r>
    </w:p>
    <w:p>
      <w:pPr/>
      <w:r>
        <w:rPr/>
        <w:t xml:space="preserve">Zna i rozumie podstawowe procesy zachodzące w cyklu życia systemów zarządzania oraz szczegółowo procesy związane z cyklem produkcyjnym.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Absolwent potrafi projektować nowych rozwiązań, jak również doskonalenie istniejących,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kolokwia, sprawozdania,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Absolwent potrafi planować i organizować pracę – indywidualną oraz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sprawozdania,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Jest gotów do krytycznej oceny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kolokwia, sprawozdania,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kolokwia,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2026-10-19T10:04:05+02:00</dcterms:created>
  <dcterms:modified xsi:type="dcterms:W3CDTF">2026-10-19T10:04:05+02:00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