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zajęcia wykładowe + 18h zajęcia projektowe + 2h konsultacje + 13h studia literaturowe + 12h przygotowanie do testu + 67h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8h zajęcia wykładowe + 18h zajęcia projektowe + 2h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zajęcia projektowe + 2h konsultacje + 13h studia literaturowe + 12h przygotowanie do testu + 67h wykonanie zadań ćwiczeniowych = 112h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2026-09-27T21:14:37+02:00</dcterms:created>
  <dcterms:modified xsi:type="dcterms:W3CDTF">2026-09-27T21:14:37+02:00</dcterms:modified>
</cp:coreProperties>
</file>

<file path=docProps/custom.xml><?xml version="1.0" encoding="utf-8"?>
<Properties xmlns="http://schemas.openxmlformats.org/officeDocument/2006/custom-properties" xmlns:vt="http://schemas.openxmlformats.org/officeDocument/2006/docPropsVTypes"/>
</file>