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Finansowanie projektów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Dyrda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8h wykład + 10h ćwiczenia +  10h projekt + 15h przygotowanie do projektu i ćwiczeń + 8h przygotowanie raportu i prezentacji z realizowanego  projektu + 2h studiowanie literatury + 7h przygotowanie do kolokwium zaliczeniowego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 ECTS
8h wykład + 10h ćwiczenia +  10h projekt = 28h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
10h ćwiczenia +  10h projekt + 15h przygotowanie do projektu i ćwiczeń + 8h przygotowanie raportu i prezentacji z realizowanego  projektu + 2h studiowanie literatury + 7h przygotowanie do kolokwium zaliczeniowego = 52h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z obszaru zarządzania, zarządzania projektami, podstaw ekonomii, podstaw finansów przedsiębiorstwa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 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ze źródłami finansowania projektów i ich implikacjami oraz sposobami zdobywania finansowania zewnętrznego.
Omówienie systemu finansowego oraz pozafinansowego wsparcia innowacyjnych przedsięwzięć technologicznych. Przygotowanie studentów do wykonywania analiz możliwości finansowania innowacyjnych przedsięwzięć technologicznych i racjonalnego wyboru źródeł finansowania. Przygotowanie  studentów do samodzielnego opracowania elementów finansowych biznesplanu przedsięwzięcia. Rozwinięcie umiejętności pracy zespołowej. Rozwinięcie umiejętności przygotowywania prezentacji proponowanych rozwiązań i wygłaszania takich prezentacji.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 (10 godzin - 5 dwugodzinnych zajęć):
1-2  Pojęcie Projektu. Podstawy zarządzania projektem. Zarządzanie  pakietem projektów. Cykl życia projektu. Plan projektu. Plan finansowania projektu. Cash flow.
3-4  Szacowanie projektu. Planowanie budżetu bazowego. Określanie kosztów planowanych i rzeczywistych. Aktualizacja planu finansowego i sprawozdawczość.
5-6	 Specyfika projektów innowacyjnych,  badawczo-rozwojowych, wdrożeniowych.  
7-8	 Źródła finansowania projektu: dotacje, wsparcie projektów celowych, wsparcie dla MSP, kredyt technologiczny ,wspieranie powiązań kooperacyjnych o znaczeniu ponadregionalnym, wsparcie na uzyskanie/realizację ochrony własności przemysłowej, wspieranie działalności gospodarczej w dziedzinie gospodarki elektronicznej, bezpośrednie wsparcie inwestycji w mikro, małych i średnich przedsiębiorstwach, wsparcie komercjalizacji badań naukowych, bon na innowacje, dofinansowanie projektów celowych w dziedzinie zastosowań praktycznych dla MSP, programy ramowe w zakresie badań i rozwoju technologicznego, inwestycje kapitałowe, aniołowie biznesu, New Connect – alternatywny system obrotu, finansowanie długiem, kredyt inwestycyjny – banki komercyjne, kredyt inwestycyjny – banki spółdzielcze, fundusze poręczeń kredytowych, fundusze pożyczkowe.
9-10 Dobre praktyki w zakresie przygotowania wniosku o dofinansowanie projektu innowacyjnego. Elementy biznes planu.
B.	Ćwiczenia
Zadania ćwiczeniowe wykonywane przez zespoły 2-3 osobowe będą polegał na opracowaniu elementów procesu pozyskiwania finansowania projektu innowacyjnego dla wskazanego przez prowadzącego podmiotu gospodarczego – przedsiębiorstwa produkcyjnego. Wyniki działania zespołu zostaną przedstawione w sprawozdaniu z danego ćwiczenia w formie drukowanej oraz elektronicznej.
C.	Projekt: 
Projekt wykonywany przez zespoły 2-3 osobowe będzie polegał na opracowaniu elementów planu finansowania projektu innowacyjnego dla wybranego (w porozumieniu z prowadzącym zajęcia ) podmiotu gospodarczego – przedsiębiorstwa produkcyjnego,  ze wskazaniem optymalnych źródeł finansowania. Wyniki działania zespołu zostaną przedstawione na forum ogólnym grupy studenckiej w formie prezentacji multimedialnej (np. w MS PP). Przygotowany zostanie również raport pisemny z wykonania zadania projektowego w formie drukowanej oraz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
Na wykładach systematycznie sprawdzany jest postęp w rozumieniu przez studentów treści prezentowanych przez wykładowcę poprzez zadawanie pytań kontrolnych przez prowadzącego, zachęcanie  studentów do  zadawania pytań, stymulowanie wymiany poglądów i dyskusji.
Poprawność interpretacji przez studentów treści będących przedmiotem wykładu jest systematycznie omawiana i weryfikowana przez prowadzącego
2. Ocena sumatywna :
Przeprowadzone zostanie jedno kolokwium  zaliczeniowe złożone z dwóch komponentów: testu wielokrotnego wyboru lub  pytań problemowych. Ocena z kolokwium  w zakresie 2-5.  
B. Ćwiczenia
1.	Ocena formatywna: 
Na zajęciach sprawdzany jest postęp w wykonaniu zadań i ćwiczeń; poszczególne elementy ćwiczeń są systematycznie omawiane i weryfikowane przez prowadzącego.
2. Ocena sumatywna :
Oceniany jest poziom merytoryczny poszczególnych wykonywanych zadań i ćwiczeń, terminowość wykonania prac, redakcja sprawozdania z wykonania ćwiczenia przez członków zespołu; ocena każdego z ćwiczeń w zakresie 2-5. Ocena końcowa z ćwiczeń jest średnią z ocen uzyskanych z poszczególnych zadań ćwiczeniowych;: do zaliczenia wymagane jest uzyskanie oceny &gt;=3.  
D. Projekt: 
2.	Ocena formatywna: 
Na zajęciach sprawdzany jest postęp w wykonaniu zadań projektowych; poszczególne elementy projektu są systematycznie omawiane i weryfikowane przez prowadzącego; istnieje możliwość poprawy projektu.
2. Ocena sumatywna :
Oceniany jest poziom merytoryczny poszczególnych wykonywanych zadań i ćwiczeń projektowych, terminowość wykonania prac, redakcja raportu końcowego oraz wynik prezentacji  zaliczeniowej członków zespołu z prowadzącym; ocena z ćwiczeń w zakresie 2-5. Ocena końcowa z przedmiotu: do zaliczenia wymagane jest uzyskanie oceny &gt;=3.  
E. Końcowa ocena z przedmiotu: Ocena końcowa będzie średnią trzech ocen: oceny z zaliczenia części teoretycznej (wykładu) w zakresie 2-5 oraz oceny z  ćwiczeń w zakresie 2-5, oceny z projektu w zakresie 2-5 z zaokrągleniem co 0,25 tj. 5 za &gt;=4,75, 4,5 za&gt;=4,25, 4 za &gt;=3,75, 3,5 za &gt;=3,25, 3 za &gt;=3.   Warunkiem pozytywnego zaliczenia jest uzyskanie dla każdej z ocen cząstkowych  wyniku  &gt;=3.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Feld B., 2014. Społeczności startupowe. Fijorr Publishing.
2.	Tuczko J. ,2005. Zrozumieć finanse firmy. Warszawa: Difin, 
3.	Blank S., Dorf B., 2013. Podręcznik startupu. Budowa wielkiej firmy krok po kroku., Gliwice: Helion.
Uzupełniająca:
1.	 Isenberg D., 2011.  The entrepreneurship ecosystem strategy as a new paradigm for economic policy: Principles for cultivating entrepreneurship. , Dublin:  Institute of International European Affairs.
2.	Senor, D., Singer, S. 2013. Naród startupów. Historia cudu gospodarczego Izraela. Warszawa: Studio Emka.
3.	Mellor R. B., 2011. Przedsiębiorczość, Warszawa: Polskie Wydawnictwo Ekonomiczne.
4.	Obłój K., 2007. Strategia organizacji, Warszawa: PWE.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I1_W04: </w:t>
      </w:r>
    </w:p>
    <w:p>
      <w:pPr/>
      <w:r>
        <w:rPr/>
        <w:t xml:space="preserve">Absolwent zna i rozumie  teorie oraz ogólną metodologię badań w zakresie finansów, ze szczególnym uwzględnieniem finansowania przedsięwzięć inwestycyjnych.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I1_W03: </w:t>
      </w:r>
    </w:p>
    <w:p>
      <w:pPr/>
      <w:r>
        <w:rPr/>
        <w:t xml:space="preserve">Absolwent zna i rozumie   teorie oraz ogólną metodologię badań w zakresie matematyki, ze szczególnym uwzględnieniem rozumienia pojęć z zakresu wspomagania ekonomii i finansowania przedsiębiorstw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I1_U03: </w:t>
      </w:r>
    </w:p>
    <w:p>
      <w:pPr/>
      <w:r>
        <w:rPr/>
        <w:t xml:space="preserve">Absolwent potrafi   identyfikować i interpretować podstawowe zjawiska i procesy społeczne z wykorzystaniem wiedzy z zakresu finansów, ze szczególnym uwzględnieniem finansowania przedsięwzięć inwestycyjnych.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gotów do  krytycznej oceny 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Absolwent jest gotów do   myślenia i działania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2025-06-28T13:27:32+02:00</dcterms:created>
  <dcterms:modified xsi:type="dcterms:W3CDTF">2025-06-28T13:27:32+02:00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