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
Przygotowanie materiału w formie seminaryjnej prezentowanej w trakcie wykładów jako ilustracja podstawowych pojęć ekologii.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stabilności i analizy matematycznej, podstawowe informacje i definicje z biologii i ekologii opisowej.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stabilności układów ekologicznych, a jego podstawę stanowi teoria równań dynamiki nieliniowej z własnościami i charakterystyką typów równowag. System ekologiczny jako łańcuch żywieniowy jest obiektem modelowania i analizy.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Ekologia organizmów, ekologia populacji, ekologia biocenoz, system ekolgiczny, łańcuch pokarmowy, stabilność układów dynamicznych, typy równowag, chaos, podejście filozoficzne do zagadnień ekologicznych.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D.Trojan “Ekologia ogólna” PWN 1977.
James Lovelock “The ages of Gaia”, Norton and Co., NY 1995
K.Swirieżew “Fale nieliniowe, struktury dyssypatywne i katastrofy w ekologii”, Nauka, Moskwa, 1987” (rosyjski)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K-W01, K-W02, K-W08: </w:t>
      </w:r>
    </w:p>
    <w:p>
      <w:pPr/>
      <w:r>
        <w:rPr/>
        <w:t xml:space="preserve">Znajomość podstaw systemów ekologicznych i analiza stabilności.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U01, U03, U012: </w:t>
      </w:r>
    </w:p>
    <w:p>
      <w:pPr/>
      <w:r>
        <w:rPr/>
        <w:t xml:space="preserve">Możliwość analizy zachowań systemów środowiskowych w interakcji z działalnością przemysłową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K02, K04, K05: </w:t>
      </w:r>
    </w:p>
    <w:p>
      <w:pPr/>
      <w:r>
        <w:rPr/>
        <w:t xml:space="preserve">Umiejętności kontaktów międzyludzkich i prezentacji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2026-09-28T13:24:55+02:00</dcterms:created>
  <dcterms:modified xsi:type="dcterms:W3CDTF">2026-09-28T13:24:55+02:00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