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materiałów/ Materials Mechanics</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MM1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15 godzin, przygotowanie się do kolokwium -15 godzin. Razem 30 godzin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Mechanik, Wytrzymałość Konstrukcji, Metody Badania Materiałów, Materiały Metaliczne i Metalurgia, Sprężystość Materiałów.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zjawiskach zachodzących w ciałach stałych pod działaniem sił mechanicznych, odpowiedzi materiału, tak o jednorodnej jak i złożonej budowie wewnętrznej na wywołany stan naprężeń, fenomenologicznym opisie odkształcenia sprężystego i plastycznego, wpływie warunków obciążania na właściwości mechaniczne materiałów. Omówienie teorii i metod opisu procesów odkształcenia plastycznego, umocnienia, zjawisk nadplastyczności oraz pełzania materiałów. </w:t>
      </w:r>
    </w:p>
    <w:p>
      <w:pPr>
        <w:keepNext w:val="1"/>
        <w:spacing w:after="10"/>
      </w:pPr>
      <w:r>
        <w:rPr>
          <w:b/>
          <w:bCs/>
        </w:rPr>
        <w:t xml:space="preserve">Treści kształcenia: </w:t>
      </w:r>
    </w:p>
    <w:p>
      <w:pPr>
        <w:spacing w:before="20" w:after="190"/>
      </w:pPr>
      <w:r>
        <w:rPr/>
        <w:t xml:space="preserve">Praktyczne obliczenia bazujące na rzeczywistych danych materiałowych i zależnościach poznanych w części wykładowej. </w:t>
      </w:r>
    </w:p>
    <w:p>
      <w:pPr>
        <w:keepNext w:val="1"/>
        <w:spacing w:after="10"/>
      </w:pPr>
      <w:r>
        <w:rPr>
          <w:b/>
          <w:bCs/>
        </w:rPr>
        <w:t xml:space="preserve">Metody oceny: </w:t>
      </w:r>
    </w:p>
    <w:p>
      <w:pPr>
        <w:spacing w:before="20" w:after="190"/>
      </w:pPr>
      <w:r>
        <w:rPr/>
        <w:t xml:space="preserve">dwa kolokwia i egzamin (na wynik egzaminu składają się oceny z: MM zadania, MM teoria)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 zbiorowa pod redakcją M.Bijaka-Żochowskiego, Mechanika Materiałów i Konstrukcji, tom1, Wyd. PW, Warszawa 2006.
2. A.Jakubowicz, Z.Orłoś, Wytrzymałość materiałów, WNT, Warszawa 1984. 
3. K.Kurzydłowski, Mechanika Materiałów, Wyd. PW, Warszawa 1993. 
4. M. Bijak-Żochowski, A. Jaworski, T. Zagrajek, Podstawy mechaniki ciała stałego, Wyd. PW, Warszawa 1999.
5. J.W.Wyrzykowski, E.Pleszakow, J.Sieniawski, Odkształcanie i pękanie metali, WNT, Warszawa 1999.
6. J. Wyrzykowski, Z. Pakieła, A. Świderska, Odkształcenie plastyczne polikrystalicznych metali, skrypt Politechniki Warszawskiej, WIM, 1993.
7. M. F. Ashby, D. R. H. Jones, Materiały Inżynierskie, WNT 1996, część II. 
8. K. Przybyłowicz,Podstawy teoretyczne metaloznawstwa, Warszawa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MM_W1: </w:t>
      </w:r>
    </w:p>
    <w:p>
      <w:pPr/>
      <w:r>
        <w:rPr/>
        <w:t xml:space="preserve">zna i rozumie zjawiska zachodzące w ciałąch stałych pod działaniem sił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IM2_W02, IM2_W04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MM_W2: </w:t>
      </w:r>
    </w:p>
    <w:p>
      <w:pPr/>
      <w:r>
        <w:rPr/>
        <w:t xml:space="preserve">zna i rozumie opis procesów odkształcenia plastycznego, umocnienia, zjawisk nadplastyczności, oraz pełzania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IM2_W01, IM2_W02, IM2_W04, IM2_W05</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MM_U1: </w:t>
      </w:r>
    </w:p>
    <w:p>
      <w:pPr/>
      <w:r>
        <w:rPr/>
        <w:t xml:space="preserve">umie opisać naprężenia w materiale za pomocą rachunku tensorowego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IM2_U09</w:t>
      </w:r>
    </w:p>
    <w:p>
      <w:pPr>
        <w:spacing w:before="20" w:after="190"/>
      </w:pPr>
      <w:r>
        <w:rPr>
          <w:b/>
          <w:bCs/>
        </w:rPr>
        <w:t xml:space="preserve">Powiązane charakterystyki obszarowe: </w:t>
      </w:r>
      <w:r>
        <w:rPr/>
        <w:t xml:space="preserve">I.P7S_UW, III.P7S_UW.1.o, III.P7S_UW.2.o,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2026-09-30T22:20:57+02:00</dcterms:created>
  <dcterms:modified xsi:type="dcterms:W3CDTF">2026-09-30T22:20:57+02:00</dcterms:modified>
</cp:coreProperties>
</file>

<file path=docProps/custom.xml><?xml version="1.0" encoding="utf-8"?>
<Properties xmlns="http://schemas.openxmlformats.org/officeDocument/2006/custom-properties" xmlns:vt="http://schemas.openxmlformats.org/officeDocument/2006/docPropsVTypes"/>
</file>