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Dyfuzja w ciele stałym/ Diffusion in Solids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Oleszak,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DCS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(wykłady 15 godz., przygotowanie do kolkwium - 10 godz., razem: 25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(wykłady - 15 godz., konsultacje - 10 godz., razem: 25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teoretycznych transportu masy w ciele stałym na przykładzie modelowych procesów dyfuzji wykorzystywanych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transportu masy w stanie skondensowanym. Podstawowe pojęcia i prawa dyfuzji. Dyfuzja własna, heterodyfuzja i dyfuzja chemiczna. Współczynnik dyfuzji i przykłady jego obliczania dla różnych temperatur. Typy mechanizmów dyfuzji sieciowej. Termodynamiczny aspekt współczynnika dyfuzji. Wybrane rozwiązania równania dyfuzji dla różnych warunków brzegowych i początkowych. Łatwe drogi dyfuzji. Procesy dyfuzji reakcyjnej.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Mrowec, Teoria dyfuzji w stanie stałym, PWN, Warszawa 1989.
2. Z. Jarzębski, Dyfuzja w metalach i stopach, Wyd. Śląsk, Katowice 1988.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DCS_W1: </w:t>
      </w:r>
    </w:p>
    <w:p>
      <w:pPr/>
      <w:r>
        <w:rPr/>
        <w:t xml:space="preserve">Zna podstawowe pojęcia i prawa dyfuzji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DCS_U1: </w:t>
      </w:r>
    </w:p>
    <w:p>
      <w:pPr/>
      <w:r>
        <w:rPr/>
        <w:t xml:space="preserve">Potrafi dokonać obliczeń współczynnika dyfuzji dla zadanych parametrów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2026-10-01T08:35:56+02:00</dcterms:created>
  <dcterms:modified xsi:type="dcterms:W3CDTF">2026-10-01T08:35:56+02:00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