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powierzchni stopów lekkich/ Surface Engineering of Light Alloys</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INZPSL</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 wykładu i 10 godz. samodzielnego przygotowania studenta do kolokwium zaliczającego.</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Podstawy inżynierii powierzchni, Chemia,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specyficznych uwarunkowań technologii inżynierii powierzchni stopów magnezu i aluminium. Znajomość podstawowych rodzajów stosowanych w praktyce przemysłowej obróbek powierzchniowych i nowych kierunków rozwoju inżynierii powierzchni stopów aluminium i magnezu w perspektywie ich szerokiej ekspansji we współczesnej technice, w tym tzw. technologii hybrydowych.</w:t>
      </w:r>
    </w:p>
    <w:p>
      <w:pPr>
        <w:keepNext w:val="1"/>
        <w:spacing w:after="10"/>
      </w:pPr>
      <w:r>
        <w:rPr>
          <w:b/>
          <w:bCs/>
        </w:rPr>
        <w:t xml:space="preserve">Treści kształcenia: </w:t>
      </w:r>
    </w:p>
    <w:p>
      <w:pPr>
        <w:spacing w:before="20" w:after="190"/>
      </w:pPr>
      <w:r>
        <w:rPr/>
        <w:t xml:space="preserve">Charakterystyka właściwości aluminium i jego stopów – właściwości mechaniczne, odporność na zużycie przez tarcie, odporność korozyjna. Mechanizmy korozji aluminium i jego stopów. Charakterystyka właściwości magnezu i jego stopów – właściwości mechaniczne, odporność na zużycie przez tarcie, odporność korozyjna. Mechanizmy korozji magnezu i jego stopów. Rola we współczesnej technice dominujących dwóch grup stopów metali lekkich – aluminium i magnezu wynikająca z uwarunkowań technicznych i ekologicznych. Bariery dla szerokiej ekspansji stopów aluminium i magnezu będących skutkiem niskich własności powierzchniowych metali lekkich, a w konsekwencji nieodzowna potrzeba stosowania obróbki powierzchniowej stopów metali lekkich oraz rozwoju nowych rozwiązań inżynierii powierzchni. Specyficzne uwarunkowania inżynierii powierzchni stopów metali lekkich – aluminium, magnezu i ich stopów – problemy wysokiej aktywności chemicznej, samorzutnej pasywacji i niskiej twardości. Metody obróbki powierzchniowej stopów aluminium: utlenianie anodowe, powłoki konwersyjne, powłoki metaliczne, powłoki organiczne, platerowanie, metody PVD, CVD, metody hybrydowe, technologia typu Keronite, azotowanie stopów aluminium i inne niekonwencjonalne metody. Metody obróbki powierzchniowej stopów magnezu: utlenianie anodowe, powłoki konwersyjne, powłoki metaliczne, powłoki organiczne, metody PVD, CVD, metody hybrydowe, technologia typu Keronite i inne niekonwencjonalne metody. 
</w:t>
      </w:r>
    </w:p>
    <w:p>
      <w:pPr>
        <w:keepNext w:val="1"/>
        <w:spacing w:after="10"/>
      </w:pPr>
      <w:r>
        <w:rPr>
          <w:b/>
          <w:bCs/>
        </w:rPr>
        <w:t xml:space="preserve">Metody oceny: </w:t>
      </w:r>
    </w:p>
    <w:p>
      <w:pPr>
        <w:spacing w:before="20" w:after="190"/>
      </w:pPr>
      <w:r>
        <w:rPr/>
        <w:t xml:space="preserve">Sprawdzian pisemny – czas trwania 1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1.A. Dziadoń ,,Magnez i jego stopy”, Samodzielna Sekcja Wydawnicza, Kielce 2012
1. H. Dong „Surface engineering of light alloys”, Woodhead Publishing Ltd, Oxford 2010. 
2. Edward Ghali „Corrosion Resistance of Aluminium and Magnesium Alloys, Understanding, Performance, and Testing” John Willey &amp; Sons, Inc., Publications, Hoboken, New Jersy 2010 
3. M. Blicharski, Inżynieria powierzchni, Wyd. II, WNT, Warszawa, 2009
4. ASM Handbook Vol.5 , Surface Engineering, ASM International, Materials Park,OH, 2007.
5. K.U. Kainer „Magnesium alloys and technologies” DGM, Willey-VCH Verlag GmbH&amp; Co. KGaA, Weinheim 2003. 
6. ASM Handbook, Aluminum and aluminum alloys, ASM International, Materials Park, OH, 1993. 
7. T. Burakowski, T. Wierzchoń, Inżynieria powierzchni metali, WNT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IPSML_W1: </w:t>
      </w:r>
    </w:p>
    <w:p>
      <w:pPr/>
      <w:r>
        <w:rPr/>
        <w:t xml:space="preserve">Zna i rozumie potrzebę szerokiego wykorzystania stopów metali lekkich w technice. Zna ekologiczne zastosowania wybranych technologii inżynierii powierzchni. Posiada wiedzę na temat ekonomicznych aspektów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IM1_W11,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IPSML_W2: </w:t>
      </w:r>
    </w:p>
    <w:p>
      <w:pPr/>
      <w:r>
        <w:rPr/>
        <w:t xml:space="preserve">Ma podstawową wiedzę w zakresie własności powierzchniowych, w tym w szczególności, w zakresie odporności na korozję stopów aluminium i magnezu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 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IPSML_W3: </w:t>
      </w:r>
    </w:p>
    <w:p>
      <w:pPr/>
      <w:r>
        <w:rPr/>
        <w:t xml:space="preserve">Orientuje się w metodach obróbki stopów metali lekkich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IM1_W10, 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IPSML_U1: </w:t>
      </w:r>
    </w:p>
    <w:p>
      <w:pPr/>
      <w:r>
        <w:rPr/>
        <w:t xml:space="preserve">Potrafi dobrać odpowiednią do rodzaju zastosowania i warunków eksploatacji stopu aluminium lub magnezu technologię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 IM1_U14, IM1_U16, IM1_U01</w:t>
      </w:r>
    </w:p>
    <w:p>
      <w:pPr>
        <w:spacing w:before="20" w:after="190"/>
      </w:pPr>
      <w:r>
        <w:rPr>
          <w:b/>
          <w:bCs/>
        </w:rPr>
        <w:t xml:space="preserve">Powiązane charakterystyki obszarowe: </w:t>
      </w:r>
      <w:r>
        <w:rPr/>
        <w:t xml:space="preserve">III.P6S_UW.3.o, I.P6S_UW, III.P6S_UW.2.o, III.P6S_UW.4.o, III.P6S_UW.1.o</w:t>
      </w:r>
    </w:p>
    <w:p>
      <w:pPr>
        <w:keepNext w:val="1"/>
        <w:spacing w:after="10"/>
      </w:pPr>
      <w:r>
        <w:rPr>
          <w:b/>
          <w:bCs/>
        </w:rPr>
        <w:t xml:space="preserve">Charakterystyka IPSML_U2: </w:t>
      </w:r>
    </w:p>
    <w:p>
      <w:pPr/>
      <w:r>
        <w:rPr/>
        <w:t xml:space="preserve">Potrafi ocenić aspekty ekologiczne zastosowania wybranej technologii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IPSML_U3: </w:t>
      </w:r>
    </w:p>
    <w:p>
      <w:pPr/>
      <w:r>
        <w:rPr/>
        <w:t xml:space="preserve">Umie ocenić ekonomiczne aspekty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IM1_U12, IM1_U13</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IPSML_K1: </w:t>
      </w:r>
    </w:p>
    <w:p>
      <w:pPr/>
      <w:r>
        <w:rPr/>
        <w:t xml:space="preserve">Rozumie potrzebę pogłębiania i aktualizowania wiedzy w stopniu umożliwiającym projektowanie optymalnych dla nowych wyzwań cywilizacyjnych i technicznych rozwiązań inżynierskich, w zakresie stopów metali lekkich </w:t>
      </w:r>
    </w:p>
    <w:p>
      <w:pPr>
        <w:spacing w:before="60"/>
      </w:pPr>
      <w:r>
        <w:rPr/>
        <w:t xml:space="preserve">Weryfikacja: </w:t>
      </w:r>
    </w:p>
    <w:p>
      <w:pPr>
        <w:spacing w:before="20" w:after="190"/>
      </w:pPr>
      <w:r>
        <w:rPr/>
        <w:t xml:space="preserve">Obserwacja studenta i dyskusja na wykładzie</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IPSML_K2: </w:t>
      </w:r>
    </w:p>
    <w:p>
      <w:pPr/>
      <w:r>
        <w:rPr/>
        <w:t xml:space="preserve">Ma świadomość rosnącej roli w technice metali lekkich - aluminium i magnezu w aspekcie aktualnych cywilizacyjnych wyzwań ekologicznych, ekonomicznych i technicznych</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IPSML_K3: </w:t>
      </w:r>
    </w:p>
    <w:p>
      <w:pPr/>
      <w:r>
        <w:rPr/>
        <w:t xml:space="preserve">Rozumie znaczenie inżynierii powierzchni dla szerokiego wykorzystania metali lekkich w technice. Ma świadomość znaczenia innowacyjnych technologii w modyfikacji warstwy wierzchniej umożliwiającej uzyskanie jak najlepszych właściwości materiałów- w budowaniu przewagi konkurencyjnej polskiej gospodarki,  świata nauki.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wynikającą z zachodzących procesów dezaktualizacji nabytej wiedzy w skutek postępu cywilizacyjnego. Ma jednocześnie poczucie odpowiedzialności za blisko- i dalekosiężne skutki decyzji technicznych na ochronę środowiska i na inne aspekty związane ze zrównoważonym rozwojem gospodarczym, społecznym i cywilizacyjnym.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IM1_K04, IM1_K05, IM1_K07, IM1_K01, IM1_K02</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2026-02-08T11:59:01+01:00</dcterms:created>
  <dcterms:modified xsi:type="dcterms:W3CDTF">2026-02-08T11:59:01+01:00</dcterms:modified>
</cp:coreProperties>
</file>

<file path=docProps/custom.xml><?xml version="1.0" encoding="utf-8"?>
<Properties xmlns="http://schemas.openxmlformats.org/officeDocument/2006/custom-properties" xmlns:vt="http://schemas.openxmlformats.org/officeDocument/2006/docPropsVTypes"/>
</file>