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Elasticity of Materials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SMT</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w:t>
      </w:r>
    </w:p>
    <w:p>
      <w:pPr>
        <w:keepNext w:val="1"/>
        <w:spacing w:after="10"/>
      </w:pPr>
      <w:r>
        <w:rPr>
          <w:b/>
          <w:bCs/>
        </w:rPr>
        <w:t xml:space="preserve">Limit liczby studentów: </w:t>
      </w:r>
    </w:p>
    <w:p>
      <w:pPr>
        <w:spacing w:before="20" w:after="190"/>
      </w:pPr>
      <w:r>
        <w:rPr/>
        <w:t xml:space="preserve">wykład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w:t>
      </w:r>
    </w:p>
    <w:p>
      <w:pPr>
        <w:keepNext w:val="1"/>
        <w:spacing w:after="10"/>
      </w:pPr>
      <w:r>
        <w:rPr>
          <w:b/>
          <w:bCs/>
        </w:rPr>
        <w:t xml:space="preserve">Metody oceny: </w:t>
      </w:r>
    </w:p>
    <w:p>
      <w:pPr>
        <w:spacing w:before="20" w:after="190"/>
      </w:pPr>
      <w:r>
        <w:rPr/>
        <w:t xml:space="preserve">Zaliczenie na podstawie dwóch kolokwium (pierwsze, po realizacji połowy godzin przeznaczonych na przedmiot – część zadaniowa, do zdobycia max.8p., czas 30min, drugie, na ostatniej godzinie zajęć – część zadaniowa i teoretyczna, do zdobycia 8+8 = 16p., czas 45 min. W sumie do zdobycia max. 24p., zalicza 12p. pod warunkiem zaliczenia części teoretycznej na minimum połowę możliwych do zdobycia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M.Bijaka-Żochowskiego, Mechanika Materiałów i Konstrukcji, tom1, Wyd. PW, Warszawa 2013. 2. M. Bijak-Żochowski, A.Jaworski, T. Zagrajek, Podstawy mechaniki ciała stałego, Wyd. PW, Warszawa 1999. 3. J.W.Wyrzykowski, E.Pleszakow, J.Sieniawski, Odkształcanie i pękanie metali, WNT, Warszawa 1999. 4. K.Kurzydłowski, Mechanika Materiałów, Wyd. PW, Warszawa 1993. 5. J. Lewiński, A.P. Wilczyński, D.Witemberg – Perzyk, Podstawy wytrzymałości materiałów, Wyd. PW,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IM1_W04, IM1_W19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charakterystyki kierunkowe: </w:t>
      </w:r>
      <w:r>
        <w:rPr/>
        <w:t xml:space="preserve">IM1_U07</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IM1_U01, IM1_U05, IM1_U14</w:t>
      </w:r>
    </w:p>
    <w:p>
      <w:pPr>
        <w:spacing w:before="20" w:after="190"/>
      </w:pPr>
      <w:r>
        <w:rPr>
          <w:b/>
          <w:bCs/>
        </w:rPr>
        <w:t xml:space="preserve">Powiązane charakterystyki obszarowe: </w:t>
      </w:r>
      <w:r>
        <w:rPr/>
        <w:t xml:space="preserve">I.P6S_UW, I.P6S_UU,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2026-04-11T09:58:34+02:00</dcterms:created>
  <dcterms:modified xsi:type="dcterms:W3CDTF">2026-04-11T09:58:34+02:00</dcterms:modified>
</cp:coreProperties>
</file>

<file path=docProps/custom.xml><?xml version="1.0" encoding="utf-8"?>
<Properties xmlns="http://schemas.openxmlformats.org/officeDocument/2006/custom-properties" xmlns:vt="http://schemas.openxmlformats.org/officeDocument/2006/docPropsVTypes"/>
</file>