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C++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Paweł Wnuk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ZCUZ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Praca z materiałami dydaktycznymi - podręcznikiem - 30 h, dalsze studia literaturowe - 10 h, przygotowanie projektu - 60 h, konsultacje projektu - 20 h, przygotowanie i uczestnictwo w egzaminie - 10 h. W sumie 130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Konsultacje projektu - 20 h, przygotowanie i uczestnictwo w egzaminie - 10 h. W sumie 30 h - 1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Przygotowanie projektu - 60 h, konsultacje projektu - 20 h. W sumie 80 h,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programowania strukturalnego i obiektowego. Znajomość treści zawartych w przedmiocie algorytmy i struktury danych. Podstawy składni C/C++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Nauka zaawansowanych technik programowania w języku C++, z aspektami programowania szablonowego.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zawiera kompletny opis składni i możliwości języka C++. Zaczyna się od krótkiego przedstawienia filozofii działania języka, typów danych na jakich operuje, i konstrukcji programistycznych. Opisany został proces kompilacji - działania preprocesora (makrodefinicje).
W drugiej części przedstawiono zaawansowane aspekty programowania zorientowanego obiektowo: dziedziczenie i dziedziczenie wielokrotne, klasy abstrakcyjne, praktyczne zastosowania polimorfizmu oraz ochrony danych w celu implementacji typowych wzorców projektowych. Trzecia część jest poświęcona szablonom i bibliotece standardowej języka. Omówiono w niej podstawy tworzenia funkcji i klas parametryzowanych (szablonów). Przedstawiono typowe zastosowania. Pokazano główne kontenery i algorytmy biblioteki standardowej. Jako dodatek zaprezentowano techniki tworzenia systemów wtyczek, aplikacji wielowątkowych oraz sieciowych w języku C++.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Końcowa ocena przedmiotu składa się z: oceny projektu indywidualnego wykonywanego przez studenta: 50%, ocen z dwóch testów on-line: 20%, oraz oceny z testu egzaminacyjnego: 30%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"Zaawansowane C++" - podręcznik OKNO
Bjarne Stroustrup, "Język C++"
Victor Shtern "C++ Inżynieria oprogramowania"
David Vandevoorde, Nicolai Josuttis, "C++ Szablony" 
Scott Meyers, "STL w praktyce"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ZCPP_w1: </w:t>
      </w:r>
    </w:p>
    <w:p>
      <w:pPr/>
      <w:r>
        <w:rPr/>
        <w:t xml:space="preserve">Znajomość pełnej składni C++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on-line, test egzaminacyjny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K2_W03, K2_W04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</w:t>
      </w:r>
    </w:p>
    <w:p>
      <w:pPr>
        <w:keepNext w:val="1"/>
        <w:spacing w:after="10"/>
      </w:pPr>
      <w:r>
        <w:rPr>
          <w:b/>
          <w:bCs/>
        </w:rPr>
        <w:t xml:space="preserve">Efekt ZCPP_W2: </w:t>
      </w:r>
    </w:p>
    <w:p>
      <w:pPr/>
      <w:r>
        <w:rPr/>
        <w:t xml:space="preserve">Zna podstawy biblioteki boost proponującej rozszerzenia standardu C++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- wymagane stosowanie STL oraz BOOST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ZCPP_W3: </w:t>
      </w:r>
    </w:p>
    <w:p>
      <w:pPr/>
      <w:r>
        <w:rPr/>
        <w:t xml:space="preserve">Zna sposób implementacji podstawowych wzorców projektowych w C++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egzaminacyjny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ZCPP_U1: </w:t>
      </w:r>
    </w:p>
    <w:p>
      <w:pPr/>
      <w:r>
        <w:rPr/>
        <w:t xml:space="preserve">Ma umiejętność projektowania i implementowania niebanalnych aplikacji, korzystających z sieci komputerowych, wątków, lub wtyczek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p>
      <w:pPr>
        <w:keepNext w:val="1"/>
        <w:spacing w:after="10"/>
      </w:pPr>
      <w:r>
        <w:rPr>
          <w:b/>
          <w:bCs/>
        </w:rPr>
        <w:t xml:space="preserve">Efekt ZCPP_U2: </w:t>
      </w:r>
    </w:p>
    <w:p>
      <w:pPr/>
      <w:r>
        <w:rPr/>
        <w:t xml:space="preserve">Umie korzystać z dokumentacji bibliotek programistycznych oraz samego języka C++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ZCPP_KS1: </w:t>
      </w:r>
    </w:p>
    <w:p>
      <w:pPr/>
      <w:r>
        <w:rPr/>
        <w:t xml:space="preserve">Rozumie proces ewolucji i wprowadzania zmian do języka C++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egzaminacyjne,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2025-05-10T15:36:42+02:00</dcterms:created>
  <dcterms:modified xsi:type="dcterms:W3CDTF">2025-05-10T15:36:42+02:00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