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inż. Roland Jachimowski,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9 godz., praca na ćwiczeniach projektowych 9 godz., studiowanie literatury przedmiotu 12 godz., konsultacje 3 godz. (w tym konsultacje w zakresie projektu 2 godz.), przygotowanie się do kolokwiów 12 godz., wykonanie projektu poza godzinami zajęć 30 godz., przygotowanie się do obrony projektu 9 godz., obrona projektu 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 w tym: praca na wykładach 9 godz., praca na ćwiczeniach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9 godz., konsultacje w zakresie projektu 2 godz., wykonanie projektu poza godzinami zajęć 30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9h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keepNext w:val="1"/>
        <w:spacing w:after="10"/>
      </w:pPr>
      <w:r>
        <w:rPr>
          <w:b/>
          <w:bCs/>
        </w:rPr>
        <w:t xml:space="preserve">Charakterystyka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keepNext w:val="1"/>
        <w:spacing w:after="10"/>
      </w:pPr>
      <w:r>
        <w:rPr>
          <w:b/>
          <w:bCs/>
        </w:rPr>
        <w:t xml:space="preserve">Charakterystyka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Tr2A_U22, Tr2A_U21</w:t>
      </w:r>
    </w:p>
    <w:p>
      <w:pPr>
        <w:spacing w:before="20" w:after="190"/>
      </w:pPr>
      <w:r>
        <w:rPr>
          <w:b/>
          <w:bCs/>
        </w:rPr>
        <w:t xml:space="preserve">Powiązane charakterystyki obszarowe: </w:t>
      </w:r>
      <w:r>
        <w:rPr/>
        <w:t xml:space="preserve">I.P7S_UW, II.T.P7S_UW.2, III.P7S_UW.2.o, II.T.P7S_UW.4,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2026-09-27T17:58:23+02:00</dcterms:created>
  <dcterms:modified xsi:type="dcterms:W3CDTF">2026-09-27T17:58:23+02:00</dcterms:modified>
</cp:coreProperties>
</file>

<file path=docProps/custom.xml><?xml version="1.0" encoding="utf-8"?>
<Properties xmlns="http://schemas.openxmlformats.org/officeDocument/2006/custom-properties" xmlns:vt="http://schemas.openxmlformats.org/officeDocument/2006/docPropsVTypes"/>
</file>