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Posiada umiejętność wykorzystania aplikacji komputerowych do modelowania i symulacyjnej oceny efektywności procesu sterowania ruchem na skrzyżowaniach dróg. Potrafi określić wpływ wybranych parametrów modelu na przebieg modelowanych procesów w ruchu drogowym</w:t>
      </w:r>
    </w:p>
    <w:p>
      <w:pPr>
        <w:spacing w:before="60"/>
      </w:pPr>
      <w:r>
        <w:rPr/>
        <w:t xml:space="preserve">Weryfikacja: </w:t>
      </w:r>
    </w:p>
    <w:p>
      <w:pPr>
        <w:spacing w:before="20" w:after="190"/>
      </w:pPr>
      <w:r>
        <w:rPr/>
        <w:t xml:space="preserve">Rozmowa podczas wykonywania ćwiczenia, sprawozdanie, sprawdzian pisemny lub ustny</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opisać wykonany przez siebie model i dyskutować na temat poprawności założeń i mechanizmów w nim zachodzących.</w:t>
      </w:r>
    </w:p>
    <w:p>
      <w:pPr>
        <w:spacing w:before="60"/>
      </w:pPr>
      <w:r>
        <w:rPr/>
        <w:t xml:space="preserve">Weryfikacja: </w:t>
      </w:r>
    </w:p>
    <w:p>
      <w:pPr>
        <w:spacing w:before="20" w:after="190"/>
      </w:pPr>
      <w:r>
        <w:rPr/>
        <w:t xml:space="preserve">Rozmowa podczas wykonywania ćwiczenia, sprawozdanie</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Uznaje znaczenie wiedzy w rozwiązywaniu problemów inżynierskich.</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2026-10-20T02:50:42+02:00</dcterms:created>
  <dcterms:modified xsi:type="dcterms:W3CDTF">2026-10-20T02:50:42+02:00</dcterms:modified>
</cp:coreProperties>
</file>

<file path=docProps/custom.xml><?xml version="1.0" encoding="utf-8"?>
<Properties xmlns="http://schemas.openxmlformats.org/officeDocument/2006/custom-properties" xmlns:vt="http://schemas.openxmlformats.org/officeDocument/2006/docPropsVTypes"/>
</file>