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wykłady + 10h zajęcia ćwiczeniowe + 25h studiowanie literatury + 35h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10h wykłady + 10h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2,63 ECTS 
10h zajęcia ćwiczeniowe + 25h studiowanie literatury + 35h przygotowanie do zajęć oraz wykonanie zadań ćwiczeniowych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W_PIST_BI2_01: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U_PIST_BI2_01: </w:t>
      </w:r>
    </w:p>
    <w:p>
      <w:pPr/>
      <w:r>
        <w:rPr/>
        <w:t xml:space="preserve">Absolwent potrafi zaproponować ulepszenie i modyfi-kację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K_PIST_BI2_03: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2026-10-01T10:13:38+02:00</dcterms:created>
  <dcterms:modified xsi:type="dcterms:W3CDTF">2026-10-01T10:13:38+02:00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