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MAD1_W18, MAD1_W21, MAD1_W14, MAD1_W16, MAD1_W17</w:t>
      </w:r>
    </w:p>
    <w:p>
      <w:pPr>
        <w:spacing w:before="20" w:after="190"/>
      </w:pPr>
      <w:r>
        <w:rPr>
          <w:b/>
          <w:bCs/>
        </w:rPr>
        <w:t xml:space="preserve">Powiązane charakterystyki obszarowe: </w:t>
      </w:r>
      <w:r>
        <w:rPr/>
        <w:t xml:space="preserve">II.X.P6S_WG.2, I.P6S_WG, I.P6S_WK, II.X.P6S_WG.1</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MAD1_U13, MAD1_U18, MAD1_U19, MAD1_U21</w:t>
      </w:r>
    </w:p>
    <w:p>
      <w:pPr>
        <w:spacing w:before="20" w:after="190"/>
      </w:pPr>
      <w:r>
        <w:rPr>
          <w:b/>
          <w:bCs/>
        </w:rPr>
        <w:t xml:space="preserve">Powiązane charakterystyki obszarowe: </w:t>
      </w:r>
      <w:r>
        <w:rPr/>
        <w:t xml:space="preserve">I.P6S_UW, I.P6S_UO, II.X.P6S_UW.1.o, II.X.P6S_UW.2, I.P6S_UK</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MAD1_U15, MAD1_U20</w:t>
      </w:r>
    </w:p>
    <w:p>
      <w:pPr>
        <w:spacing w:before="20" w:after="190"/>
      </w:pPr>
      <w:r>
        <w:rPr>
          <w:b/>
          <w:bCs/>
        </w:rPr>
        <w:t xml:space="preserve">Powiązane charakterystyki obszarowe: </w:t>
      </w:r>
      <w:r>
        <w:rPr/>
        <w:t xml:space="preserve">II.X.P6S_UW.2, I.P6S_UW, II.X.P6S_UW.1.o, I.P6S_UO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2026-10-01T05:11:18+02:00</dcterms:created>
  <dcterms:modified xsi:type="dcterms:W3CDTF">2026-10-01T05:11:18+02:00</dcterms:modified>
</cp:coreProperties>
</file>

<file path=docProps/custom.xml><?xml version="1.0" encoding="utf-8"?>
<Properties xmlns="http://schemas.openxmlformats.org/officeDocument/2006/custom-properties" xmlns:vt="http://schemas.openxmlformats.org/officeDocument/2006/docPropsVTypes"/>
</file>