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charakterystyki kierunkowe: </w:t>
      </w:r>
      <w:r>
        <w:rPr/>
        <w:t xml:space="preserve">CC_U01, CC_U03,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CC_U06, CC_U09, CC_U15,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CC_U09, CC_U11, CC_U12, CC_U15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2026-10-01T21:43:00+02:00</dcterms:created>
  <dcterms:modified xsi:type="dcterms:W3CDTF">2026-10-01T21:43:00+02:00</dcterms:modified>
</cp:coreProperties>
</file>

<file path=docProps/custom.xml><?xml version="1.0" encoding="utf-8"?>
<Properties xmlns="http://schemas.openxmlformats.org/officeDocument/2006/custom-properties" xmlns:vt="http://schemas.openxmlformats.org/officeDocument/2006/docPropsVTypes"/>
</file>