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Liniowe inwestycje infrastrukturalne - podstawy realizacji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Lejk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LINIST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wykłady 30 godz., studia przypadków, przygotowanie do zajęć i kolokwium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1,2 ECTS: wykłądy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0 ECTS: ćwiczenia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Bez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słuchaczy z podstawami realizacji  wielkich projektów infrastrukturalnych, przez przedstawienie całego procesu przygotowania, następnie realizacji oraz końcowej  oceny efektów wdrożonych rozwiązań. Pozwoli to na przybliżenie  przyszłym inżynierom dziedziny  techniki, z którą będą mieli do czynienia w przyszłości.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Liniowe Inwestycje Infrastrukturalne - podstawy realizacji - przedstawienie całego procesu związanego z inwestycją liniową: od fazy przygotowania, prowadzenia postępowań przetargowych oraz realizacji robót budowlano - montażowych. Omówienie wpływu sposobu i jakości wykonania poszczególnych faz procesu inwestycyjnego na podstawowe parametry inwestycji. Zasady budowania relacji ze środowiskiem społecznym inwestycji, Przedstawienie zagadnień na bazie analizy rzeczywistych realizacji LII.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zaliczeniowego oraz 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LINISTW1: </w:t>
      </w:r>
    </w:p>
    <w:p>
      <w:pPr/>
      <w:r>
        <w:rPr/>
        <w:t xml:space="preserve">Ma wiedzę na temat różnych zagadnień związanych z inwestycjami liniowymi.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K2_W10, K2_W23_IK, K2_W19_DS, K2_W20_DS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T2A_W01, T2A_W03, T2A_W05, T2A_W07, T2A_W02, T2A_W04, T2A_W10, T2A_W08, T2A_W11, T2A_W03, T2A_W04, T2A_W07, T2A_W02, T2A_W04,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LINISTU1: </w:t>
      </w:r>
    </w:p>
    <w:p>
      <w:pPr/>
      <w:r>
        <w:rPr/>
        <w:t xml:space="preserve">Potrafi ocenić wpływ wykonania poszczególnych faz procesu inwestycyjnego na podstawowe parametry inwestycji.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K2_U10, K2_U19_IK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T2A_U10, T2A_U13, T2A_U19,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LINISTK1: </w:t>
      </w:r>
    </w:p>
    <w:p>
      <w:pPr/>
      <w:r>
        <w:rPr/>
        <w:t xml:space="preserve">Ma świadomość wieloaspektowości inwestycji liniowych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 formie testowej		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2026-03-21T13:13:55+01:00</dcterms:created>
  <dcterms:modified xsi:type="dcterms:W3CDTF">2026-03-21T13:13:55+01:00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