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samodzielne wykonanie projektu przez studenta 20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wykłady 15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 samodzielne wykonanie projektu przez studenta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Systemy ochrony naturalnych zasobów geologicznych i wód podziemnych.
2. Surowcowe zasoby kruszyw drogowych. Rodzaje i klasy kruszyw drogowych
3. Drogowe budowle ziemne złożonych kategorii projektowania geotechnicznego
4. Kształtowanie wysokich skarp nasypów i wykopów dróg samochodowych i szynowych.
5. Wielko powierzchniowe roboty ziemne – lotniskowe i równie terminali.
6. Kolekcja i podczyszczanie wód spływów powierzchniowych pasów drogowych i równi logistycznych.
7. Współczesne technologie wykonawcze budowli ziemnych i mobilne systemy kontroli jakości konstrukcji ziemnych.
8. Wielofunkcyjne zastosowania geosyntetyków w drogach lądowych i drogowych równiach logistycznych. Geosyntetyczne konstrukcje wzmocnień podłoży budowli ziemnych i nawierzchni dróg.
Ćwiczenia obejmują sporządzenie założeń technicznych złożonych konstrukcji budowli ziemnych.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projektowego; 
ocenie z kolokwium egzaminacyjnego;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
[2] Gradkowski K.; Budowle i roboty ziemne. PW 2010 - skrypt w zapisie elektronicznym;
[3] Gradkowski K.; Odwodnienie komunikacyjnych budowli ziemnych PW 2008; 
[4] Skrypt  i publikacje " http://www.il.pw.edu.pl/~zik/p-gradkowski-o.html;
[5] Normy PN-S-02205 i PN-B-06050  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wektor.il.pw.edu.pl/~zik/p-gradkowski-o.html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BUiROZW1: </w:t>
      </w:r>
    </w:p>
    <w:p>
      <w:pPr/>
      <w:r>
        <w:rPr/>
        <w:t xml:space="preserve">Ma pogłębioną wiedzę z zakresu projektowania i budowy konstrukcji ziemnych a w szczególności komunikacyjnych budowli ziemnychnych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BUiROZU1: </w:t>
      </w:r>
    </w:p>
    <w:p>
      <w:pPr/>
      <w:r>
        <w:rPr/>
        <w:t xml:space="preserve">posiada umiejetności zaprojektowania i nadzoru realizacyjnego różnych typów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BUiROZK1: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	BUiROZK2: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BUiROZK3: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2026-04-11T13:55:08+02:00</dcterms:created>
  <dcterms:modified xsi:type="dcterms:W3CDTF">2026-04-11T13:55:08+02:00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