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mechaniki z nich wyprowadzane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FIZYK1U2: </w:t>
      </w:r>
    </w:p>
    <w:p>
      <w:pPr/>
      <w:r>
        <w:rPr/>
        <w:t xml:space="preserve">Umiejętność opisu obserwowanych zjawisk.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2026-10-02T21:50:02+02:00</dcterms:created>
  <dcterms:modified xsi:type="dcterms:W3CDTF">2026-10-02T21:50:02+02:00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