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na przestrzeniach metrycznych</w:t>
      </w:r>
    </w:p>
    <w:p>
      <w:pPr>
        <w:keepNext w:val="1"/>
        <w:spacing w:after="10"/>
      </w:pPr>
      <w:r>
        <w:rPr>
          <w:b/>
          <w:bCs/>
        </w:rPr>
        <w:t xml:space="preserve">Koordynator przedmiotu: </w:t>
      </w:r>
    </w:p>
    <w:p>
      <w:pPr>
        <w:spacing w:before="20" w:after="190"/>
      </w:pPr>
      <w:r>
        <w:rPr/>
        <w:t xml:space="preserve">dr Przemysław Górka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2025-11-02T13:15:48+01:00</dcterms:created>
  <dcterms:modified xsi:type="dcterms:W3CDTF">2025-11-02T13:15:48+01:00</dcterms:modified>
</cp:coreProperties>
</file>

<file path=docProps/custom.xml><?xml version="1.0" encoding="utf-8"?>
<Properties xmlns="http://schemas.openxmlformats.org/officeDocument/2006/custom-properties" xmlns:vt="http://schemas.openxmlformats.org/officeDocument/2006/docPropsVTypes"/>
</file>