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na przestrzeniach metrycznych</w:t>
      </w:r>
    </w:p>
    <w:p>
      <w:pPr>
        <w:keepNext w:val="1"/>
        <w:spacing w:after="10"/>
      </w:pPr>
      <w:r>
        <w:rPr>
          <w:b/>
          <w:bCs/>
        </w:rPr>
        <w:t xml:space="preserve">Koordynator przedmiotu: </w:t>
      </w:r>
    </w:p>
    <w:p>
      <w:pPr>
        <w:spacing w:before="20" w:after="190"/>
      </w:pPr>
      <w:r>
        <w:rPr/>
        <w:t xml:space="preserve">dr Przemysław Górka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2026-09-28T04:20:10+02:00</dcterms:created>
  <dcterms:modified xsi:type="dcterms:W3CDTF">2026-09-28T04:20:10+02:00</dcterms:modified>
</cp:coreProperties>
</file>

<file path=docProps/custom.xml><?xml version="1.0" encoding="utf-8"?>
<Properties xmlns="http://schemas.openxmlformats.org/officeDocument/2006/custom-properties" xmlns:vt="http://schemas.openxmlformats.org/officeDocument/2006/docPropsVTypes"/>
</file>