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hab. inż. Marek Gągolewski,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50 h; w tym
	a) przygotowanie do laboratoriów – 20 h
	b) zapoznanie się z literaturą – 5 h
	c) przygotowanie prac domowych – 25 h
Razem 115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30 h
przygotowanie do laboratoriów – 20 h
przygotowanie prac domowych – 25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i graficzna prezentacja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Operacje na plikach i katalogach. Pobieranie danych z API. Wydobywanie informacji ze stron WWW</w:t>
      </w:r>
    </w:p>
    <w:p>
      <w:pPr>
        <w:keepNext w:val="1"/>
        <w:spacing w:after="10"/>
      </w:pPr>
      <w:r>
        <w:rPr>
          <w:b/>
          <w:bCs/>
        </w:rPr>
        <w:t xml:space="preserve">Metody oceny: </w:t>
      </w:r>
    </w:p>
    <w:p>
      <w:pPr>
        <w:spacing w:before="20" w:after="190"/>
      </w:pPr>
      <w:r>
        <w:rPr/>
        <w:t xml:space="preserve">Na zaliczenie składają się oceny zdobyte za rozwiązania 5-7 prac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http://www.gagolewski.com/teaching/</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i algorytmy wykorzystywane w przetwarzaniu danych i przygotowywaniu ich do analizy.</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DS_W08, DS_W09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DS_U03, DS_U04, DS_U15</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DS_U11, DS_U13, DS_U14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pozyskiwać dane ze źródeł tekstowych i zasobów i Internecie, wyczyścić je i przygotować do analizy</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2026-09-26T22:59:01+02:00</dcterms:created>
  <dcterms:modified xsi:type="dcterms:W3CDTF">2026-09-26T22:59:01+02:00</dcterms:modified>
</cp:coreProperties>
</file>

<file path=docProps/custom.xml><?xml version="1.0" encoding="utf-8"?>
<Properties xmlns="http://schemas.openxmlformats.org/officeDocument/2006/custom-properties" xmlns:vt="http://schemas.openxmlformats.org/officeDocument/2006/docPropsVTypes"/>
</file>