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II -z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Kornel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ZAPIInst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(14h):
a) Projektowanie w pracowni komputerowej 12h,
b) Konsultacje: 2h,
2) Liczba godzin pracy własnej studenta (63h): 
a) Studia literaturowe 8h,
b) Opracowanie projektu poza pracownią 40h,
c) Opracowanie dokumentacji projektu 15h.
RAZEM 77h (3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 ECTS - liczba godzin bezpośrednich (14h):
a) Projektowanie w pracowni komputerowej 12h,
b) Konsultacje: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- 67h w tym:
a) Projektowanie w pracowni komputerowej 12h,
b) Opracowanie projektu poza pracownią 40h,
c) Opracowanie dokumentacji projektu 15h.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(wskazane) przedmiot Zasady programowania strukturalnego I lub ukończony kurs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logicznego, algorytmicznego myślenia przy rozwiązywaniu problemów inżynierskich.
Zdobycie umiejętności tworzenia złożonych programów o strukturze modułowej.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Indywidualne projekty są realizowane w języku C/C++.
W tworzonej aplikacji wymagane jest:
- wprowadzanie i/lub zapisywanie danych do programu z wykorzystaniem typu plikowego,
- struktura danych do projektu musi też wykorzystywać tablice dynamiczne lub listy,
- aplikacja musi mieć budowę modułową i funkcje programu muszą być umieszczane w utworzonych dla niej bibliotekach. 
Aplikacja musi być udokumentowana i testowana.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zaliczająca przedmiot jest ustalana na podstawie ocen cząstkowych z wagami z etapów wykonywania indywidualnego projektu: algorytmu projektu, prototypu i ostatecznie wykonanej aplikacji.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B. Putz, P. Wnuk: Informatyka 2 - Programowanie. OKNO PW, Warszawa 2002.
2) P. Wnuk, B. Putz: Informatyka 2 - Programowanie. Wersja w języku C/C++. OKNO PW, Warszawa 2005.
3) S. Prata: Język C. Szkoła programowania. Robomatic 2001.
4) N. Wirth: Algorytmy+struktury danych=programy. WNT 2002.
5) P.Wróblewski: Algorytmy, struktury danych i techniki programowania. Helion 2003.
6)R. Neapolitan, Kumarss Naimipour: Podstawy algorytmów z przykładami w C++. Helion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daje gruntowne podstawy do programowania, umożliwiając tworzenie własnych aplikacji do rozwiązywania różnych problemów technicznych.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ZAPIInst_W01: </w:t>
      </w:r>
    </w:p>
    <w:p>
      <w:pPr/>
      <w:r>
        <w:rPr/>
        <w:t xml:space="preserve">Posiada praktyczną wiedzę w zakresie algorytmizacji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ZAPIInst_W02: </w:t>
      </w:r>
    </w:p>
    <w:p>
      <w:pPr/>
      <w:r>
        <w:rPr/>
        <w:t xml:space="preserve">Ma wiedzę w zakresie programowania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ZAPIInst_U01: </w:t>
      </w:r>
    </w:p>
    <w:p>
      <w:pPr/>
      <w:r>
        <w:rPr/>
        <w:t xml:space="preserve">Ma praktyczną umiejętność tworzenia złożonych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ZAPIInst_K01: </w:t>
      </w:r>
    </w:p>
    <w:p>
      <w:pPr/>
      <w:r>
        <w:rPr/>
        <w:t xml:space="preserve">Rozumie potrzebę ciągłego 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2025-07-05T18:07:49+02:00</dcterms:created>
  <dcterms:modified xsi:type="dcterms:W3CDTF">2025-07-05T18:07:49+02:00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