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dr hab. Janina Kotus, doc. dr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79 godz.
•	udział w wykładach – 30 godz., 
•	udział w ćwiczeniach – 45 godz.
•	egzamin – 2 godz.
•	 konsultacje – 2 godz.
2) Praca własna studenta – 75 godz., w tym:
•	studia literaturowe, samodzielne rozwiązywanie zadań rachunkowych- 60 godz.
•	przygotowanie się do egzaminu – 15 godz.
. Razem:154 godzin (6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Liczba godzin bezpośrednich: 79 godz.
•	udział w wykładach – 30 godz., 
•	udział w ćwiczeniach – 45 godz.
•	egzamin – 2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Egzamin (waga 0,6)
Zaliczenie ćwiczeń (waga 0,4)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7. Gewart M., Skoczylas Z.: Analiza matematyczna 1, GiS, Wrocław,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MAT1_W01: </w:t>
      </w:r>
    </w:p>
    <w:p>
      <w:pPr/>
      <w:r>
        <w:rPr/>
        <w:t xml:space="preserve">Zna ciągi i szeregi funkcyjne, zna metody rozwijania funkcji w szereg Taylora i szereg Fouriera.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MAT1_W02: </w:t>
      </w:r>
    </w:p>
    <w:p>
      <w:pPr/>
      <w:r>
        <w:rPr/>
        <w:t xml:space="preserve">Zna podstawy rachunku różniczkowego funkcji wielu zmiennych oraz jego zastosowania. Zna całki wielokrotne, liniowe i powierzchniowe oraz ich zastosowania geometryczne i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MAT1_W03: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MAT1_U01: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MAT1_U02: </w:t>
      </w:r>
    </w:p>
    <w:p>
      <w:pPr/>
      <w:r>
        <w:rPr/>
        <w:t xml:space="preserve">Potrafi zastosować rachunek funkcji wielu zmiennych do badania funkcji, przybliżania funkcji oraz wyznaczania ekstremów. Potrafi wyznaczać całki wielokrotne, liniowe i powierzchniowe i stosować je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MAT1_U03: </w:t>
      </w:r>
    </w:p>
    <w:p>
      <w:pPr/>
      <w:r>
        <w:rPr/>
        <w:t xml:space="preserve">Potrafi rozpoznawać różne typy równań różniczkowych zwyczajnych i stosować odpowiednie metody rozwiązywania tych równań.</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2026-07-25T21:10:14+02:00</dcterms:created>
  <dcterms:modified xsi:type="dcterms:W3CDTF">2026-07-25T21:10:14+02:00</dcterms:modified>
</cp:coreProperties>
</file>

<file path=docProps/custom.xml><?xml version="1.0" encoding="utf-8"?>
<Properties xmlns="http://schemas.openxmlformats.org/officeDocument/2006/custom-properties" xmlns:vt="http://schemas.openxmlformats.org/officeDocument/2006/docPropsVTypes"/>
</file>