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 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punktu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 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PTM_W02: </w:t>
      </w:r>
    </w:p>
    <w:p>
      <w:pPr/>
      <w:r>
        <w:rPr/>
        <w:t xml:space="preserve">Absolwent potrafi rozwiązać zadanie projektowwe polegające na doborze parametrów geometrycznych io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T1A_U09, T1A_U07, T1A_U09,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2026-08-15T13:55:48+02:00</dcterms:created>
  <dcterms:modified xsi:type="dcterms:W3CDTF">2026-08-15T13:55:48+02:00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