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Krygier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AUB_IIst_W01: </w:t>
      </w:r>
    </w:p>
    <w:p>
      <w:pPr/>
      <w:r>
        <w:rPr/>
        <w:t xml:space="preserve">Ma wiedzę na temat tendencji rozwojowych mechatroniki z dziedziny automatyzacji budynków.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efekty kierunkowe: </w:t>
      </w:r>
      <w:r>
        <w:rPr/>
        <w:t xml:space="preserve">K_W03, K_W06, K_W10, K_W12</w:t>
      </w:r>
    </w:p>
    <w:p>
      <w:pPr>
        <w:spacing w:before="20" w:after="190"/>
      </w:pPr>
      <w:r>
        <w:rPr>
          <w:b/>
          <w:bCs/>
        </w:rPr>
        <w:t xml:space="preserve">Powiązane efekty obszarowe: </w:t>
      </w:r>
      <w:r>
        <w:rPr/>
        <w:t xml:space="preserve">T2A_W02, T2A_W03, T2A_W04, T2A_W05, T2A_W05</w:t>
      </w:r>
    </w:p>
    <w:p>
      <w:pPr>
        <w:pStyle w:val="Heading3"/>
      </w:pPr>
      <w:bookmarkStart w:id="3" w:name="_Toc3"/>
      <w:r>
        <w:t>Profil ogólnoakademicki - umiejętności</w:t>
      </w:r>
      <w:bookmarkEnd w:id="3"/>
    </w:p>
    <w:p>
      <w:pPr>
        <w:keepNext w:val="1"/>
        <w:spacing w:after="10"/>
      </w:pPr>
      <w:r>
        <w:rPr>
          <w:b/>
          <w:bCs/>
        </w:rPr>
        <w:t xml:space="preserve">Efekt AUB_IIst_U01: </w:t>
      </w:r>
    </w:p>
    <w:p>
      <w:pPr/>
      <w:r>
        <w:rPr/>
        <w:t xml:space="preserve">Zna możliwości i kierunki dalszego uczenia się i potrafi realizować proces samokształcenia.</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T2A_U06, T2A_U02, T2A_U06, T2A_U04, T2A_U03, T2A_U05</w:t>
      </w:r>
    </w:p>
    <w:p>
      <w:pPr>
        <w:pStyle w:val="Heading3"/>
      </w:pPr>
      <w:bookmarkStart w:id="4" w:name="_Toc4"/>
      <w:r>
        <w:t>Profil ogólnoakademicki - kompetencje społeczne</w:t>
      </w:r>
      <w:bookmarkEnd w:id="4"/>
    </w:p>
    <w:p>
      <w:pPr>
        <w:keepNext w:val="1"/>
        <w:spacing w:after="10"/>
      </w:pPr>
      <w:r>
        <w:rPr>
          <w:b/>
          <w:bCs/>
        </w:rPr>
        <w:t xml:space="preserve">Efekt AUB_IIst_K01: </w:t>
      </w:r>
    </w:p>
    <w:p>
      <w:pPr/>
      <w:r>
        <w:rPr/>
        <w:t xml:space="preserve">Ma świadomość odpowiedzialności za pracę własną i zespołu, którego jest członkiem i zna zasady działania w sposób profesjonalny i zgodny z etyką zawodową .</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T2A_K01, T2A_K02, T2A_K07,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2026-07-26T10:03:55+02:00</dcterms:created>
  <dcterms:modified xsi:type="dcterms:W3CDTF">2026-07-26T10:03:55+02:00</dcterms:modified>
</cp:coreProperties>
</file>

<file path=docProps/custom.xml><?xml version="1.0" encoding="utf-8"?>
<Properties xmlns="http://schemas.openxmlformats.org/officeDocument/2006/custom-properties" xmlns:vt="http://schemas.openxmlformats.org/officeDocument/2006/docPropsVTypes"/>
</file>