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pneumotroniczna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A.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AKP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29 godz., w tym: 
a) wykład – 15 godz., 
b) laboratorium – 10 godz., 
d) konsultacje – 2 godz., 
e) egzamin - 2 godz., 
2) Praca własna studenta 55 godz., w tym: 
a) przygotowanie projektów laboratoryjnych - 20 godz.
b) przygotowanie raportów - 10 godz..
c) zapoznanie z literaturą - 10 godz.  
d przygotowanie do kolokwiów i zaliczeń - 15 godz.
suma: 84 godz. (3 ECTS)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1 pkt ECTS - Liczba godzin bezpośrednich 29 godz., w tym: 
a) wykład – 15 godz. 
b) laboratorium – 10 godz. 
d) konsultacje – 2 godz. 
e) egzamin - 2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 w tym: 
a) laboratorium 10 godz. 
b) przygotowanie projektów laboratoryjnych - 20 godz.
c) przygotowanie do zajęć laboratoryjnych - 10 godz
d) opracowanie protokołów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 i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 i projektowania i eksploatacji przemysłowych układów pneumatycznych i elektropneumatycznych.  Zasady budowy, działania i właściwości poszczególnych podzespołów funkcjonalnych. Umiejętność czytania i tworzenia schematów.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Podstawy fizyczne pneumatyki 
2.  Wytwarzanie i rozprowadzanie sprężonego powietrza
3.  Budowa i zasada działania elementów pneumotroniki
4.  Zasady projektowania układów pneumatyki
5.  Zasady projektowania układów elektropneumatyki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pracy w ramach laboratorium oraz kolokwium z wykładów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Szenajch W.: Napęd i sterowanie pneumatyczne. WNT, Warszawa 1992
Olszewski M. i in.: Mechatronika. REA, Warszawa 2002.
Olszewski M. i in.: Urządzenia i systemy mechatroniki. Część 1. REA, Warszawa 2009.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AKP_Inst_W01: </w:t>
      </w:r>
    </w:p>
    <w:p>
      <w:pPr/>
      <w:r>
        <w:rPr/>
        <w:t xml:space="preserve">Posiada uporządkowaną wiedzę w zakresie działania i budowy układów pneumotronicznych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T1A_W02, T1A_W05</w:t>
      </w:r>
    </w:p>
    <w:p>
      <w:pPr>
        <w:keepNext w:val="1"/>
        <w:spacing w:after="10"/>
      </w:pPr>
      <w:r>
        <w:rPr>
          <w:b/>
          <w:bCs/>
        </w:rPr>
        <w:t xml:space="preserve">Efekt AKP_Inst_W02: </w:t>
      </w:r>
    </w:p>
    <w:p>
      <w:pPr/>
      <w:r>
        <w:rPr/>
        <w:t xml:space="preserve">Zna zasady projektowania przemysłowych układów pneumatycznych i elektropneumatycznych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AKP_Inst_U01: </w:t>
      </w:r>
    </w:p>
    <w:p>
      <w:pPr/>
      <w:r>
        <w:rPr/>
        <w:t xml:space="preserve">Potrafi zaprojektować przygotować dokumentację i schematy  układów pneumotroniki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końcowe, ocena pracy w laboratorium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AKP_Inst_U02: </w:t>
      </w:r>
    </w:p>
    <w:p>
      <w:pPr/>
      <w:r>
        <w:rPr/>
        <w:t xml:space="preserve">Potrafi policzyć parametry i przemiany zachodzące w układach pneumatyki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AKP_Inst_K01: </w:t>
      </w:r>
    </w:p>
    <w:p>
      <w:pPr/>
      <w:r>
        <w:rPr/>
        <w:t xml:space="preserve">Student 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2026-09-28T15:44:54+02:00</dcterms:created>
  <dcterms:modified xsi:type="dcterms:W3CDTF">2026-09-28T15:44:54+02:00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